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7C1B0" w14:textId="38F8F65C" w:rsidR="00475782" w:rsidRPr="00F54F6A" w:rsidRDefault="00C37866" w:rsidP="00A35A77">
      <w:pPr>
        <w:pStyle w:val="Titre"/>
        <w:jc w:val="center"/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3CC3B4AF" wp14:editId="3AF766EE">
            <wp:simplePos x="0" y="0"/>
            <wp:positionH relativeFrom="page">
              <wp:posOffset>-177800</wp:posOffset>
            </wp:positionH>
            <wp:positionV relativeFrom="page">
              <wp:posOffset>-139700</wp:posOffset>
            </wp:positionV>
            <wp:extent cx="7912735" cy="21336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8D8">
        <w:rPr>
          <w:lang w:val="en-GB"/>
        </w:rPr>
        <w:t>annual event</w:t>
      </w:r>
    </w:p>
    <w:p w14:paraId="5BCE3475" w14:textId="77777777" w:rsidR="00F54F6A" w:rsidRPr="00CD6DAA" w:rsidRDefault="00F54F6A" w:rsidP="000A0BCA">
      <w:pPr>
        <w:spacing w:before="40" w:after="40" w:line="240" w:lineRule="auto"/>
        <w:rPr>
          <w:lang w:val="en-GB"/>
        </w:rPr>
      </w:pPr>
    </w:p>
    <w:p w14:paraId="10BF5D33" w14:textId="4B2AAB4E" w:rsidR="00CD6DAA" w:rsidRDefault="00CD6DAA" w:rsidP="000A0BCA">
      <w:pPr>
        <w:spacing w:before="40" w:after="40" w:line="240" w:lineRule="auto"/>
        <w:rPr>
          <w:lang w:val="en-GB"/>
        </w:rPr>
      </w:pPr>
      <w:r>
        <w:rPr>
          <w:b/>
          <w:lang w:val="en-GB"/>
        </w:rPr>
        <w:t xml:space="preserve">Date: </w:t>
      </w:r>
      <w:r w:rsidR="006558D8">
        <w:rPr>
          <w:lang w:val="en-GB"/>
        </w:rPr>
        <w:t>March 16</w:t>
      </w:r>
      <w:r w:rsidR="006558D8" w:rsidRPr="006558D8">
        <w:rPr>
          <w:vertAlign w:val="superscript"/>
          <w:lang w:val="en-GB"/>
        </w:rPr>
        <w:t>th</w:t>
      </w:r>
      <w:r w:rsidR="00C76212">
        <w:rPr>
          <w:lang w:val="en-GB"/>
        </w:rPr>
        <w:t xml:space="preserve"> to March 18</w:t>
      </w:r>
      <w:r w:rsidR="006558D8" w:rsidRPr="00C76212">
        <w:rPr>
          <w:vertAlign w:val="superscript"/>
          <w:lang w:val="en-GB"/>
        </w:rPr>
        <w:t>th</w:t>
      </w:r>
      <w:r w:rsidR="00C76212">
        <w:rPr>
          <w:lang w:val="en-GB"/>
        </w:rPr>
        <w:t xml:space="preserve"> </w:t>
      </w:r>
    </w:p>
    <w:p w14:paraId="7D9A28EF" w14:textId="3C2107B9" w:rsidR="00135EF9" w:rsidRPr="00135EF9" w:rsidRDefault="00135EF9" w:rsidP="00135EF9">
      <w:pPr>
        <w:rPr>
          <w:b/>
          <w:lang w:val="en-GB"/>
        </w:rPr>
      </w:pPr>
      <w:r w:rsidRPr="00135EF9">
        <w:rPr>
          <w:b/>
          <w:lang w:val="en-GB"/>
        </w:rPr>
        <w:t xml:space="preserve">Link for registration: </w:t>
      </w:r>
    </w:p>
    <w:p w14:paraId="538DBDE9" w14:textId="348C18A4" w:rsidR="00135EF9" w:rsidRDefault="00062544" w:rsidP="00135EF9">
      <w:pPr>
        <w:rPr>
          <w:rFonts w:cstheme="minorBidi"/>
          <w:spacing w:val="0"/>
          <w:lang w:val="en-GB"/>
        </w:rPr>
      </w:pPr>
      <w:hyperlink r:id="rId8" w:history="1">
        <w:r w:rsidR="00135EF9">
          <w:rPr>
            <w:rStyle w:val="Lienhypertexte"/>
            <w:sz w:val="24"/>
            <w:szCs w:val="24"/>
            <w:lang w:val="en-GB"/>
          </w:rPr>
          <w:t>https://docs.google.com/forms/d/e/1FAIpQLSdliZ7lvKSG_LZCUJGN_I868hvYBmrZpyLFTYuTAWAnNLF4Kw/viewform?usp=sf_link</w:t>
        </w:r>
      </w:hyperlink>
    </w:p>
    <w:p w14:paraId="3EFAAA39" w14:textId="10E35A9B" w:rsidR="00135EF9" w:rsidRDefault="00135EF9" w:rsidP="000A0BCA">
      <w:pPr>
        <w:spacing w:before="40" w:after="40" w:line="240" w:lineRule="auto"/>
        <w:rPr>
          <w:b/>
          <w:lang w:val="en-GB"/>
        </w:rPr>
      </w:pPr>
    </w:p>
    <w:p w14:paraId="594ADA58" w14:textId="77777777" w:rsidR="00F70992" w:rsidRDefault="00F70992" w:rsidP="000A0BCA">
      <w:pPr>
        <w:spacing w:before="40" w:after="40" w:line="240" w:lineRule="auto"/>
        <w:rPr>
          <w:lang w:val="en-GB"/>
        </w:rPr>
      </w:pPr>
    </w:p>
    <w:tbl>
      <w:tblPr>
        <w:tblW w:w="85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7257"/>
      </w:tblGrid>
      <w:tr w:rsidR="000A0BCA" w:rsidRPr="00CD6DAA" w14:paraId="2B49B7E1" w14:textId="77777777" w:rsidTr="00125933">
        <w:trPr>
          <w:trHeight w:val="423"/>
        </w:trPr>
        <w:tc>
          <w:tcPr>
            <w:tcW w:w="8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8AA6" w14:textId="4B18E4BF" w:rsidR="000A0BCA" w:rsidRPr="00CD6DAA" w:rsidRDefault="006558D8" w:rsidP="00DE68FE">
            <w:pPr>
              <w:spacing w:after="0" w:line="240" w:lineRule="auto"/>
              <w:jc w:val="left"/>
              <w:rPr>
                <w:rFonts w:eastAsia="Times New Roman" w:cs="Calibri"/>
                <w:b/>
                <w:color w:val="FFFFFF"/>
                <w:lang w:val="en-GB" w:eastAsia="en-GB"/>
              </w:rPr>
            </w:pPr>
            <w:r w:rsidRPr="006558D8">
              <w:rPr>
                <w:rFonts w:eastAsia="Times New Roman" w:cs="Calibri"/>
                <w:b/>
                <w:color w:val="FFFFFF"/>
                <w:sz w:val="24"/>
                <w:lang w:val="en-GB" w:eastAsia="en-GB"/>
              </w:rPr>
              <w:t>Day 1 – Tuesday 16</w:t>
            </w:r>
            <w:r w:rsidRPr="006558D8">
              <w:rPr>
                <w:rFonts w:eastAsia="Times New Roman" w:cs="Calibri"/>
                <w:b/>
                <w:color w:val="FFFFFF"/>
                <w:sz w:val="24"/>
                <w:vertAlign w:val="superscript"/>
                <w:lang w:val="en-GB" w:eastAsia="en-GB"/>
              </w:rPr>
              <w:t>th</w:t>
            </w:r>
            <w:r w:rsidRPr="006558D8">
              <w:rPr>
                <w:rFonts w:eastAsia="Times New Roman" w:cs="Calibri"/>
                <w:b/>
                <w:color w:val="FFFFFF"/>
                <w:sz w:val="24"/>
                <w:lang w:val="en-GB" w:eastAsia="en-GB"/>
              </w:rPr>
              <w:t xml:space="preserve"> March</w:t>
            </w:r>
          </w:p>
        </w:tc>
      </w:tr>
      <w:tr w:rsidR="00CD6DAA" w:rsidRPr="003643A1" w14:paraId="47CBB8A9" w14:textId="77777777" w:rsidTr="00125933">
        <w:trPr>
          <w:trHeight w:val="449"/>
        </w:trPr>
        <w:tc>
          <w:tcPr>
            <w:tcW w:w="85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4D1B" w14:textId="6762E08F" w:rsidR="00CD6DAA" w:rsidRPr="00DE68FE" w:rsidRDefault="006558D8" w:rsidP="00035C82">
            <w:pPr>
              <w:spacing w:after="0" w:line="240" w:lineRule="auto"/>
              <w:jc w:val="left"/>
              <w:rPr>
                <w:rFonts w:eastAsia="Times New Roman" w:cs="Calibri"/>
                <w:b/>
                <w:color w:val="FFFFFF"/>
                <w:lang w:val="en-GB" w:eastAsia="en-GB"/>
              </w:rPr>
            </w:pPr>
            <w:r>
              <w:rPr>
                <w:rFonts w:eastAsia="Times New Roman" w:cs="Calibri"/>
                <w:b/>
                <w:color w:val="FFFFFF"/>
                <w:lang w:val="en-GB" w:eastAsia="en-GB"/>
              </w:rPr>
              <w:t>Introduction</w:t>
            </w:r>
          </w:p>
        </w:tc>
      </w:tr>
      <w:tr w:rsidR="009967F2" w:rsidRPr="00634133" w14:paraId="42D130E2" w14:textId="77777777" w:rsidTr="00726C3B">
        <w:trPr>
          <w:trHeight w:val="709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4EE8" w14:textId="0848E82D" w:rsidR="009967F2" w:rsidRPr="00A702C0" w:rsidRDefault="009967F2" w:rsidP="00B55BC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 xml:space="preserve">09.00-09.15 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6331" w14:textId="10D3AA00" w:rsidR="009967F2" w:rsidRPr="00F124EF" w:rsidRDefault="009967F2" w:rsidP="00F7649E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zCs w:val="22"/>
                <w:lang w:val="en-GB" w:eastAsia="en-GB"/>
              </w:rPr>
            </w:pPr>
            <w:r w:rsidRPr="00F124EF">
              <w:rPr>
                <w:rFonts w:eastAsia="Times New Roman" w:cs="Calibri"/>
                <w:b/>
                <w:color w:val="000000"/>
                <w:szCs w:val="22"/>
                <w:lang w:val="en-GB" w:eastAsia="en-GB"/>
              </w:rPr>
              <w:t>Welcoming</w:t>
            </w:r>
          </w:p>
        </w:tc>
      </w:tr>
      <w:tr w:rsidR="006558D8" w:rsidRPr="00634133" w14:paraId="740FE30C" w14:textId="77777777" w:rsidTr="00125933">
        <w:trPr>
          <w:trHeight w:val="604"/>
        </w:trPr>
        <w:tc>
          <w:tcPr>
            <w:tcW w:w="85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9D2F" w14:textId="61F3CE47" w:rsidR="006558D8" w:rsidRPr="00A702C0" w:rsidRDefault="006558D8" w:rsidP="007E789B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 w:rsidRPr="006558D8">
              <w:rPr>
                <w:rFonts w:eastAsia="Times New Roman" w:cs="Calibri"/>
                <w:b/>
                <w:color w:val="FFFFFF"/>
                <w:lang w:val="en-GB" w:eastAsia="en-GB"/>
              </w:rPr>
              <w:t>Plenary Session</w:t>
            </w:r>
            <w:r w:rsidR="00390573">
              <w:rPr>
                <w:rFonts w:eastAsia="Times New Roman" w:cs="Calibri"/>
                <w:b/>
                <w:color w:val="FFFFFF"/>
                <w:lang w:val="en-GB" w:eastAsia="en-GB"/>
              </w:rPr>
              <w:t xml:space="preserve"> – </w:t>
            </w:r>
            <w:r w:rsidR="007E789B">
              <w:rPr>
                <w:rFonts w:eastAsia="Times New Roman" w:cs="Calibri"/>
                <w:b/>
                <w:color w:val="FFFFFF"/>
                <w:lang w:val="en-GB" w:eastAsia="en-GB"/>
              </w:rPr>
              <w:t>Science supporting implementation</w:t>
            </w:r>
          </w:p>
        </w:tc>
      </w:tr>
      <w:tr w:rsidR="00CA0581" w:rsidRPr="00634133" w14:paraId="40E883D7" w14:textId="77777777" w:rsidTr="00863BB7">
        <w:trPr>
          <w:trHeight w:val="5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3E1F" w14:textId="6196DD54" w:rsidR="00CA0581" w:rsidRDefault="00CA0581" w:rsidP="0052088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09.15-09.30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63E6" w14:textId="77777777" w:rsidR="00CA0581" w:rsidRPr="00F124EF" w:rsidRDefault="00CA0581" w:rsidP="00C51C31">
            <w:pPr>
              <w:spacing w:after="0" w:line="240" w:lineRule="auto"/>
              <w:ind w:left="38"/>
              <w:jc w:val="left"/>
              <w:rPr>
                <w:rFonts w:eastAsia="Times New Roman" w:cs="Calibri"/>
                <w:b/>
                <w:color w:val="000000"/>
                <w:szCs w:val="22"/>
                <w:lang w:val="en-GB" w:eastAsia="en-GB"/>
              </w:rPr>
            </w:pPr>
            <w:r w:rsidRPr="00F124EF">
              <w:rPr>
                <w:rFonts w:eastAsia="Times New Roman" w:cs="Calibri"/>
                <w:b/>
                <w:color w:val="000000"/>
                <w:szCs w:val="22"/>
                <w:lang w:val="en-GB" w:eastAsia="en-GB"/>
              </w:rPr>
              <w:t>Key characteristics of deep geological repositories and what the implementation of the EURAD vision will offer</w:t>
            </w:r>
          </w:p>
          <w:p w14:paraId="5EAA28B5" w14:textId="19225DC4" w:rsidR="00CA0581" w:rsidRPr="002D15BE" w:rsidRDefault="00CA0581" w:rsidP="002D15BE">
            <w:pPr>
              <w:spacing w:after="0" w:line="240" w:lineRule="auto"/>
              <w:ind w:left="38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Piet Zuidema, EURAD Chief Scientific Officer</w:t>
            </w:r>
          </w:p>
        </w:tc>
      </w:tr>
      <w:tr w:rsidR="00CA0581" w:rsidRPr="00634133" w14:paraId="68830CBC" w14:textId="77777777" w:rsidTr="00091DF9">
        <w:trPr>
          <w:trHeight w:val="148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1259" w14:textId="425F3D4F" w:rsidR="00CA0581" w:rsidRDefault="009967F2" w:rsidP="00EE61C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09.30-10.5</w:t>
            </w:r>
            <w:r w:rsidR="00CA0581">
              <w:rPr>
                <w:rFonts w:eastAsia="Times New Roman" w:cs="Calibri"/>
                <w:color w:val="000000"/>
                <w:szCs w:val="22"/>
                <w:lang w:val="en-GB" w:eastAsia="en-GB"/>
              </w:rPr>
              <w:t>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361A" w14:textId="77777777" w:rsidR="00CA0581" w:rsidRPr="009967F2" w:rsidRDefault="00CA0581" w:rsidP="00C51C31">
            <w:pPr>
              <w:pStyle w:val="Paragraphedeliste"/>
              <w:ind w:left="38"/>
              <w:jc w:val="left"/>
              <w:rPr>
                <w:b/>
                <w:iCs/>
                <w:lang w:val="en-GB"/>
              </w:rPr>
            </w:pPr>
            <w:r w:rsidRPr="009967F2">
              <w:rPr>
                <w:b/>
                <w:iCs/>
                <w:lang w:val="en-GB"/>
              </w:rPr>
              <w:t xml:space="preserve">What will the implementation require? </w:t>
            </w:r>
          </w:p>
          <w:p w14:paraId="21F349F4" w14:textId="77777777" w:rsidR="00CA0581" w:rsidRDefault="00CA0581" w:rsidP="00C51C31">
            <w:pPr>
              <w:pStyle w:val="Paragraphedeliste"/>
              <w:ind w:left="38"/>
              <w:jc w:val="left"/>
              <w:rPr>
                <w:iCs/>
                <w:lang w:val="en-GB"/>
              </w:rPr>
            </w:pPr>
          </w:p>
          <w:p w14:paraId="0D47F867" w14:textId="77777777" w:rsidR="00CA0581" w:rsidRDefault="00CA0581" w:rsidP="00C51C31">
            <w:pPr>
              <w:pStyle w:val="Paragraphedeliste"/>
              <w:ind w:left="38"/>
              <w:jc w:val="left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Cherry Tweed, RWM</w:t>
            </w:r>
          </w:p>
          <w:p w14:paraId="1D1141B7" w14:textId="5CE0D872" w:rsidR="00CA0581" w:rsidRDefault="00CA0581" w:rsidP="00C51C31">
            <w:pPr>
              <w:pStyle w:val="Paragraphedeliste"/>
              <w:ind w:left="38"/>
              <w:jc w:val="left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Johan Andersson</w:t>
            </w:r>
            <w:r w:rsidR="006D50AA">
              <w:rPr>
                <w:iCs/>
                <w:lang w:val="en-GB"/>
              </w:rPr>
              <w:t>, Senior Advisor</w:t>
            </w:r>
          </w:p>
          <w:p w14:paraId="308591B9" w14:textId="6272DC3B" w:rsidR="009967F2" w:rsidRDefault="009967F2" w:rsidP="00C51C31">
            <w:pPr>
              <w:pStyle w:val="Paragraphedeliste"/>
              <w:ind w:left="38"/>
              <w:jc w:val="left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Dirk Bosbach, JUELICH</w:t>
            </w:r>
          </w:p>
          <w:p w14:paraId="7EBB0A32" w14:textId="4CCF6D9F" w:rsidR="00CA0581" w:rsidRPr="00CA0581" w:rsidRDefault="00062544" w:rsidP="00C51C31">
            <w:pPr>
              <w:pStyle w:val="Paragraphedeliste"/>
              <w:ind w:left="38"/>
              <w:jc w:val="left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 xml:space="preserve">Christophe </w:t>
            </w:r>
            <w:proofErr w:type="spellStart"/>
            <w:r>
              <w:rPr>
                <w:iCs/>
                <w:lang w:val="en-GB"/>
              </w:rPr>
              <w:t>Debayle</w:t>
            </w:r>
            <w:proofErr w:type="spellEnd"/>
            <w:r>
              <w:rPr>
                <w:iCs/>
                <w:lang w:val="en-GB"/>
              </w:rPr>
              <w:t>, IRSN</w:t>
            </w:r>
            <w:bookmarkStart w:id="0" w:name="_GoBack"/>
            <w:bookmarkEnd w:id="0"/>
          </w:p>
        </w:tc>
      </w:tr>
      <w:tr w:rsidR="00BD2A8C" w:rsidRPr="00634133" w14:paraId="193DECAE" w14:textId="77777777" w:rsidTr="00125933">
        <w:trPr>
          <w:trHeight w:val="283"/>
        </w:trPr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769B" w14:textId="1AC9FBAB" w:rsidR="00BD2A8C" w:rsidRPr="002D15BE" w:rsidRDefault="00BD2A8C" w:rsidP="00BD2A8C">
            <w:pPr>
              <w:spacing w:after="0" w:line="240" w:lineRule="auto"/>
              <w:jc w:val="center"/>
              <w:rPr>
                <w:rFonts w:eastAsia="Times New Roman" w:cs="Calibri"/>
                <w:lang w:val="en-GB" w:eastAsia="en-GB"/>
              </w:rPr>
            </w:pPr>
            <w:r w:rsidRPr="002D15BE">
              <w:rPr>
                <w:rFonts w:cs="Calibri"/>
                <w:szCs w:val="22"/>
                <w:lang w:val="en-GB" w:eastAsia="en-GB"/>
              </w:rPr>
              <w:t>Break</w:t>
            </w:r>
            <w:r w:rsidR="00125933" w:rsidRPr="002D15BE">
              <w:rPr>
                <w:rFonts w:cs="Calibri"/>
                <w:szCs w:val="22"/>
                <w:lang w:val="en-GB" w:eastAsia="en-GB"/>
              </w:rPr>
              <w:t xml:space="preserve"> – 15 min </w:t>
            </w:r>
          </w:p>
        </w:tc>
      </w:tr>
      <w:tr w:rsidR="00CA0581" w:rsidRPr="00634133" w14:paraId="08BD1554" w14:textId="77777777" w:rsidTr="00643184">
        <w:trPr>
          <w:trHeight w:val="148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6811" w14:textId="487384B7" w:rsidR="00CA0581" w:rsidRDefault="00CA0581" w:rsidP="0004378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11.05-12.00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A804" w14:textId="75D663B1" w:rsidR="00CA0581" w:rsidRPr="00CA0581" w:rsidRDefault="006D50AA" w:rsidP="00CA058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6D50AA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Priorities and vision of the EC regarding research on </w:t>
            </w:r>
            <w:proofErr w:type="spellStart"/>
            <w:r w:rsidRPr="006D50AA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radiaoctive</w:t>
            </w:r>
            <w:proofErr w:type="spellEnd"/>
            <w:r w:rsidRPr="006D50AA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waste management </w:t>
            </w:r>
            <w:r w:rsidR="00CA0581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(provisional title)</w:t>
            </w:r>
          </w:p>
          <w:p w14:paraId="787BD819" w14:textId="504A2454" w:rsidR="00CA0581" w:rsidRDefault="00CA0581" w:rsidP="0004378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3105AC">
              <w:rPr>
                <w:rFonts w:eastAsia="Times New Roman" w:cs="Calibri"/>
                <w:color w:val="000000"/>
                <w:lang w:val="en-GB" w:eastAsia="en-GB"/>
              </w:rPr>
              <w:t>Rosalinde</w:t>
            </w:r>
            <w:proofErr w:type="spellEnd"/>
            <w:r w:rsidRPr="003105AC">
              <w:rPr>
                <w:rFonts w:eastAsia="Times New Roman" w:cs="Calibri"/>
                <w:color w:val="000000"/>
                <w:lang w:val="en-GB" w:eastAsia="en-GB"/>
              </w:rPr>
              <w:t xml:space="preserve"> Van der </w:t>
            </w:r>
            <w:proofErr w:type="spellStart"/>
            <w:r w:rsidRPr="003105AC">
              <w:rPr>
                <w:rFonts w:eastAsia="Times New Roman" w:cs="Calibri"/>
                <w:color w:val="000000"/>
                <w:lang w:val="en-GB" w:eastAsia="en-GB"/>
              </w:rPr>
              <w:t>Vlies</w:t>
            </w:r>
            <w:proofErr w:type="spellEnd"/>
            <w:r w:rsidRPr="003105AC">
              <w:rPr>
                <w:rFonts w:eastAsia="Times New Roman" w:cs="Calibri"/>
                <w:color w:val="000000"/>
                <w:lang w:val="en-GB" w:eastAsia="en-GB"/>
              </w:rPr>
              <w:t xml:space="preserve">, </w:t>
            </w:r>
            <w:hyperlink r:id="rId9" w:history="1">
              <w:r w:rsidRPr="003105AC">
                <w:rPr>
                  <w:rFonts w:eastAsia="Times New Roman" w:cs="Calibri"/>
                  <w:color w:val="000000"/>
                  <w:lang w:val="en-GB" w:eastAsia="en-GB"/>
                </w:rPr>
                <w:t>Directorate-General for Research and Innovation</w:t>
              </w:r>
            </w:hyperlink>
            <w:r w:rsidRPr="003105AC">
              <w:rPr>
                <w:rFonts w:eastAsia="Times New Roman" w:cs="Calibri"/>
                <w:color w:val="000000"/>
                <w:lang w:val="en-GB" w:eastAsia="en-GB"/>
              </w:rPr>
              <w:t xml:space="preserve">, 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European Commission</w:t>
            </w:r>
          </w:p>
          <w:p w14:paraId="476091EB" w14:textId="77777777" w:rsidR="00CA0581" w:rsidRPr="002D15BE" w:rsidRDefault="00CA0581" w:rsidP="0004378E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lang w:val="en-GB" w:eastAsia="en-GB"/>
              </w:rPr>
            </w:pPr>
          </w:p>
          <w:p w14:paraId="1B6E815F" w14:textId="54B54759" w:rsidR="002D15BE" w:rsidRPr="002D15BE" w:rsidRDefault="002D15BE" w:rsidP="002D15BE">
            <w:pPr>
              <w:spacing w:after="0"/>
              <w:rPr>
                <w:rFonts w:eastAsia="Times New Roman" w:cs="Calibri"/>
                <w:b/>
                <w:spacing w:val="0"/>
              </w:rPr>
            </w:pPr>
            <w:r w:rsidRPr="002D15BE">
              <w:rPr>
                <w:rFonts w:eastAsia="Times New Roman"/>
                <w:b/>
              </w:rPr>
              <w:t>E</w:t>
            </w:r>
            <w:r w:rsidR="00135EF9">
              <w:rPr>
                <w:rFonts w:eastAsia="Times New Roman"/>
                <w:b/>
              </w:rPr>
              <w:t>URAD</w:t>
            </w:r>
            <w:r w:rsidRPr="002D15BE">
              <w:rPr>
                <w:rFonts w:eastAsia="Times New Roman"/>
                <w:b/>
              </w:rPr>
              <w:t xml:space="preserve"> : </w:t>
            </w:r>
            <w:proofErr w:type="spellStart"/>
            <w:r w:rsidRPr="002D15BE">
              <w:rPr>
                <w:rFonts w:eastAsia="Times New Roman"/>
                <w:b/>
              </w:rPr>
              <w:t>integrated</w:t>
            </w:r>
            <w:proofErr w:type="spellEnd"/>
            <w:r w:rsidRPr="002D15BE">
              <w:rPr>
                <w:rFonts w:eastAsia="Times New Roman"/>
                <w:b/>
              </w:rPr>
              <w:t xml:space="preserve"> science for </w:t>
            </w:r>
            <w:proofErr w:type="spellStart"/>
            <w:r w:rsidRPr="002D15BE">
              <w:rPr>
                <w:rFonts w:eastAsia="Times New Roman"/>
                <w:b/>
              </w:rPr>
              <w:t>deep</w:t>
            </w:r>
            <w:proofErr w:type="spellEnd"/>
            <w:r w:rsidRPr="002D15BE">
              <w:rPr>
                <w:rFonts w:eastAsia="Times New Roman"/>
                <w:b/>
              </w:rPr>
              <w:t xml:space="preserve"> radioactive </w:t>
            </w:r>
            <w:proofErr w:type="spellStart"/>
            <w:r w:rsidRPr="002D15BE">
              <w:rPr>
                <w:rFonts w:eastAsia="Times New Roman"/>
                <w:b/>
              </w:rPr>
              <w:t>waste</w:t>
            </w:r>
            <w:proofErr w:type="spellEnd"/>
            <w:r w:rsidRPr="002D15BE">
              <w:rPr>
                <w:rFonts w:eastAsia="Times New Roman"/>
                <w:b/>
              </w:rPr>
              <w:t xml:space="preserve"> </w:t>
            </w:r>
            <w:proofErr w:type="spellStart"/>
            <w:r w:rsidRPr="002D15BE">
              <w:rPr>
                <w:rFonts w:eastAsia="Times New Roman"/>
                <w:b/>
              </w:rPr>
              <w:t>repositories</w:t>
            </w:r>
            <w:proofErr w:type="spellEnd"/>
          </w:p>
          <w:p w14:paraId="2C6DBB74" w14:textId="27C3BE76" w:rsidR="00CA0581" w:rsidRPr="002D15BE" w:rsidRDefault="00CA0581" w:rsidP="002D15BE">
            <w:pPr>
              <w:rPr>
                <w:rFonts w:eastAsia="Times New Roman" w:cs="Calibri"/>
                <w:spacing w:val="0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Pierre Toulhoat, Chair of EURAD External Advisory Board</w:t>
            </w:r>
          </w:p>
        </w:tc>
      </w:tr>
      <w:tr w:rsidR="009967F2" w:rsidRPr="00634133" w14:paraId="52B6434F" w14:textId="77777777" w:rsidTr="00496B63">
        <w:trPr>
          <w:trHeight w:val="90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929C" w14:textId="71FF5778" w:rsidR="009967F2" w:rsidRDefault="00496B63" w:rsidP="009967F2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12.00-12.2</w:t>
            </w:r>
            <w:r w:rsidR="009967F2">
              <w:rPr>
                <w:rFonts w:eastAsia="Times New Roman" w:cs="Calibri"/>
                <w:color w:val="000000"/>
                <w:szCs w:val="22"/>
                <w:lang w:val="en-GB" w:eastAsia="en-GB"/>
              </w:rPr>
              <w:t>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06B4" w14:textId="77777777" w:rsidR="00C51C31" w:rsidRPr="00C51C31" w:rsidRDefault="00C51C31" w:rsidP="009967F2">
            <w:pPr>
              <w:spacing w:after="0" w:line="240" w:lineRule="auto"/>
              <w:jc w:val="left"/>
              <w:rPr>
                <w:rFonts w:cs="Calibri"/>
                <w:b/>
                <w:color w:val="000000"/>
                <w:lang w:val="en-GB" w:eastAsia="en-GB"/>
              </w:rPr>
            </w:pPr>
            <w:r w:rsidRPr="00C51C31">
              <w:rPr>
                <w:b/>
                <w:lang w:val="en-GB"/>
              </w:rPr>
              <w:t>The EURAD Roadmap: A generic roadmap for implementing radioactive waste management, leading to geological disposal</w:t>
            </w:r>
            <w:r w:rsidRPr="00C51C31">
              <w:rPr>
                <w:rFonts w:cs="Calibri"/>
                <w:b/>
                <w:color w:val="000000"/>
                <w:lang w:val="en-GB" w:eastAsia="en-GB"/>
              </w:rPr>
              <w:t xml:space="preserve"> </w:t>
            </w:r>
          </w:p>
          <w:p w14:paraId="62FE5957" w14:textId="2BC18AA8" w:rsidR="009967F2" w:rsidRPr="00CA0581" w:rsidRDefault="009967F2" w:rsidP="009967F2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Tara Beattie, PMO</w:t>
            </w:r>
          </w:p>
        </w:tc>
      </w:tr>
    </w:tbl>
    <w:p w14:paraId="30ED76C3" w14:textId="77777777" w:rsidR="00125933" w:rsidRDefault="00125933">
      <w:r>
        <w:br w:type="page"/>
      </w:r>
    </w:p>
    <w:tbl>
      <w:tblPr>
        <w:tblW w:w="8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843"/>
        <w:gridCol w:w="2268"/>
      </w:tblGrid>
      <w:tr w:rsidR="00AF600E" w:rsidRPr="003643A1" w14:paraId="367FC54E" w14:textId="77777777" w:rsidTr="00687CF0">
        <w:trPr>
          <w:trHeight w:val="471"/>
        </w:trPr>
        <w:tc>
          <w:tcPr>
            <w:tcW w:w="84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0557" w14:textId="4AF98DC8" w:rsidR="00AF600E" w:rsidRPr="00AF600E" w:rsidRDefault="00AF600E" w:rsidP="0004378E">
            <w:pPr>
              <w:spacing w:after="0" w:line="240" w:lineRule="auto"/>
              <w:jc w:val="left"/>
              <w:rPr>
                <w:rFonts w:eastAsia="Times New Roman" w:cs="Calibri"/>
                <w:b/>
                <w:color w:val="FFFFFF"/>
                <w:sz w:val="24"/>
                <w:lang w:val="en-GB" w:eastAsia="en-GB"/>
              </w:rPr>
            </w:pPr>
            <w:r w:rsidRPr="00AF600E">
              <w:rPr>
                <w:rFonts w:eastAsia="Times New Roman" w:cs="Calibri"/>
                <w:b/>
                <w:color w:val="FFFFFF"/>
                <w:sz w:val="24"/>
                <w:lang w:val="en-GB" w:eastAsia="en-GB"/>
              </w:rPr>
              <w:lastRenderedPageBreak/>
              <w:t xml:space="preserve">Day 2 – Wednesday 17th March </w:t>
            </w:r>
          </w:p>
        </w:tc>
      </w:tr>
      <w:tr w:rsidR="0004378E" w:rsidRPr="00F70992" w14:paraId="055F2A23" w14:textId="77777777" w:rsidTr="00687CF0">
        <w:trPr>
          <w:trHeight w:val="356"/>
        </w:trPr>
        <w:tc>
          <w:tcPr>
            <w:tcW w:w="84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887E" w14:textId="61AACF52" w:rsidR="0004378E" w:rsidRPr="00CD6DAA" w:rsidRDefault="00AF600E" w:rsidP="0004378E">
            <w:pPr>
              <w:spacing w:after="0" w:line="240" w:lineRule="auto"/>
              <w:jc w:val="left"/>
              <w:rPr>
                <w:rFonts w:eastAsia="Times New Roman" w:cs="Calibri"/>
                <w:b/>
                <w:color w:val="FFFFFF"/>
                <w:lang w:val="en-GB" w:eastAsia="en-GB"/>
              </w:rPr>
            </w:pPr>
            <w:r>
              <w:rPr>
                <w:rFonts w:eastAsia="Times New Roman" w:cs="Calibri"/>
                <w:b/>
                <w:color w:val="FFFFFF"/>
                <w:lang w:val="en-GB" w:eastAsia="en-GB"/>
              </w:rPr>
              <w:t>Parallel breakout sessions</w:t>
            </w:r>
            <w:r w:rsidR="0004378E">
              <w:rPr>
                <w:rFonts w:eastAsia="Times New Roman" w:cs="Calibri"/>
                <w:b/>
                <w:color w:val="FFFFFF"/>
                <w:lang w:val="en-GB" w:eastAsia="en-GB"/>
              </w:rPr>
              <w:t xml:space="preserve"> </w:t>
            </w:r>
            <w:r w:rsidR="00D32EC1">
              <w:rPr>
                <w:rFonts w:eastAsia="Times New Roman" w:cs="Calibri"/>
                <w:b/>
                <w:color w:val="FFFFFF"/>
                <w:lang w:val="en-GB" w:eastAsia="en-GB"/>
              </w:rPr>
              <w:t>– Cross-cutting work in EURAD</w:t>
            </w:r>
          </w:p>
        </w:tc>
      </w:tr>
      <w:tr w:rsidR="006B00BC" w:rsidRPr="00A702C0" w14:paraId="388FDE97" w14:textId="77777777" w:rsidTr="00687CF0">
        <w:trPr>
          <w:trHeight w:val="92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2475" w14:textId="3B4387AE" w:rsidR="006B00BC" w:rsidRPr="00164784" w:rsidRDefault="006B00BC" w:rsidP="0004378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09.00-12.00</w:t>
            </w:r>
          </w:p>
        </w:tc>
        <w:tc>
          <w:tcPr>
            <w:tcW w:w="7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6B77" w14:textId="070484BC" w:rsidR="006B00BC" w:rsidRPr="002C3B65" w:rsidRDefault="002F2BC3" w:rsidP="00F71071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cs="Calibri"/>
                <w:color w:val="000000"/>
                <w:szCs w:val="22"/>
                <w:lang w:val="en-US" w:eastAsia="en-GB"/>
              </w:rPr>
            </w:pPr>
            <w:r w:rsidRPr="002C3B65">
              <w:rPr>
                <w:rFonts w:cs="Calibri"/>
                <w:color w:val="000000"/>
                <w:szCs w:val="22"/>
                <w:lang w:val="en-US" w:eastAsia="en-GB"/>
              </w:rPr>
              <w:t>Influences of organics and other wa</w:t>
            </w:r>
            <w:r w:rsidR="00541ED8" w:rsidRPr="002C3B65">
              <w:rPr>
                <w:rFonts w:cs="Calibri"/>
                <w:color w:val="000000"/>
                <w:szCs w:val="22"/>
                <w:lang w:val="en-US" w:eastAsia="en-GB"/>
              </w:rPr>
              <w:t xml:space="preserve">stes on redox and RN transport </w:t>
            </w:r>
            <w:r w:rsidRPr="002C3B65">
              <w:rPr>
                <w:rFonts w:cs="Calibri"/>
                <w:color w:val="000000"/>
                <w:szCs w:val="22"/>
                <w:lang w:val="en-US" w:eastAsia="en-GB"/>
              </w:rPr>
              <w:t xml:space="preserve">processes in geological disposal facilities in different </w:t>
            </w:r>
            <w:proofErr w:type="spellStart"/>
            <w:r w:rsidRPr="002C3B65">
              <w:rPr>
                <w:rFonts w:cs="Calibri"/>
                <w:color w:val="000000"/>
                <w:szCs w:val="22"/>
                <w:lang w:val="en-US" w:eastAsia="en-GB"/>
              </w:rPr>
              <w:t>programmes</w:t>
            </w:r>
            <w:proofErr w:type="spellEnd"/>
            <w:r w:rsidRPr="002C3B65">
              <w:rPr>
                <w:rFonts w:cs="Calibri"/>
                <w:color w:val="000000"/>
                <w:szCs w:val="22"/>
                <w:lang w:val="en-US" w:eastAsia="en-GB"/>
              </w:rPr>
              <w:t xml:space="preserve"> </w:t>
            </w:r>
            <w:r w:rsidR="006B00BC" w:rsidRPr="002C3B65">
              <w:rPr>
                <w:rFonts w:cs="Calibri"/>
                <w:color w:val="000000"/>
                <w:szCs w:val="22"/>
                <w:lang w:val="en-US" w:eastAsia="en-GB"/>
              </w:rPr>
              <w:t>(WPs CORI, FUTURE, ROUTES and KM)</w:t>
            </w:r>
          </w:p>
          <w:p w14:paraId="5364D5DF" w14:textId="77777777" w:rsidR="00F71071" w:rsidRPr="002C3B65" w:rsidRDefault="00F71071" w:rsidP="00F71071">
            <w:pPr>
              <w:pStyle w:val="Paragraphedeliste"/>
              <w:ind w:left="278"/>
              <w:jc w:val="left"/>
              <w:rPr>
                <w:rFonts w:cs="Calibri"/>
                <w:color w:val="000000"/>
                <w:szCs w:val="22"/>
                <w:lang w:val="en-US" w:eastAsia="en-GB"/>
              </w:rPr>
            </w:pPr>
          </w:p>
          <w:p w14:paraId="395CA5F9" w14:textId="77777777" w:rsidR="006B00BC" w:rsidRPr="002C3B65" w:rsidRDefault="006B00BC" w:rsidP="00C765E3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cs="Calibri"/>
                <w:color w:val="000000"/>
                <w:szCs w:val="22"/>
                <w:lang w:val="en-US" w:eastAsia="en-GB"/>
              </w:rPr>
            </w:pPr>
            <w:r w:rsidRPr="002C3B65">
              <w:rPr>
                <w:rFonts w:cs="Calibri"/>
                <w:color w:val="000000"/>
                <w:szCs w:val="22"/>
                <w:lang w:val="en-US" w:eastAsia="en-GB"/>
              </w:rPr>
              <w:t>Thermal consequences and uncertainties in a geological repository (WPs UMAN, HITEC, SFC and KM)</w:t>
            </w:r>
          </w:p>
          <w:p w14:paraId="325810F5" w14:textId="77777777" w:rsidR="006B00BC" w:rsidRPr="002C3B65" w:rsidRDefault="006B00BC" w:rsidP="00FB3E6F">
            <w:pPr>
              <w:pStyle w:val="Paragraphedeliste"/>
              <w:ind w:left="278"/>
              <w:jc w:val="left"/>
              <w:rPr>
                <w:rFonts w:cs="Calibri"/>
                <w:color w:val="000000"/>
                <w:szCs w:val="22"/>
                <w:lang w:val="en-US" w:eastAsia="en-GB"/>
              </w:rPr>
            </w:pPr>
          </w:p>
          <w:p w14:paraId="7FBAB3C7" w14:textId="14D7CDC1" w:rsidR="006B00BC" w:rsidRPr="006B00BC" w:rsidRDefault="006B00BC" w:rsidP="00B10738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cs="Calibri"/>
                <w:b/>
                <w:color w:val="000000"/>
                <w:szCs w:val="22"/>
                <w:lang w:val="en-US" w:eastAsia="en-GB"/>
              </w:rPr>
            </w:pPr>
            <w:r w:rsidRPr="002C3B65">
              <w:rPr>
                <w:rFonts w:cs="Calibri"/>
                <w:color w:val="000000"/>
                <w:szCs w:val="22"/>
                <w:lang w:val="en-US" w:eastAsia="en-GB"/>
              </w:rPr>
              <w:t>Repository-induced coupled processes: understanding, integration &amp; numerical challenges (WPs ACED, DONUT, HITEC, GAS, KM)</w:t>
            </w:r>
          </w:p>
        </w:tc>
      </w:tr>
      <w:tr w:rsidR="0004378E" w:rsidRPr="00DE68FE" w14:paraId="7DD11505" w14:textId="77777777" w:rsidTr="00687CF0">
        <w:trPr>
          <w:trHeight w:val="356"/>
        </w:trPr>
        <w:tc>
          <w:tcPr>
            <w:tcW w:w="84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2618" w14:textId="6FF47A46" w:rsidR="0004378E" w:rsidRPr="00DE68FE" w:rsidRDefault="00390573" w:rsidP="0004378E">
            <w:pPr>
              <w:spacing w:after="0" w:line="240" w:lineRule="auto"/>
              <w:jc w:val="left"/>
              <w:rPr>
                <w:rFonts w:eastAsia="Times New Roman" w:cs="Calibri"/>
                <w:b/>
                <w:color w:val="FFFFFF"/>
                <w:lang w:val="en-GB" w:eastAsia="en-GB"/>
              </w:rPr>
            </w:pPr>
            <w:r>
              <w:rPr>
                <w:rFonts w:eastAsia="Times New Roman" w:cs="Calibri"/>
                <w:b/>
                <w:color w:val="FFFFFF"/>
                <w:lang w:val="en-GB" w:eastAsia="en-GB"/>
              </w:rPr>
              <w:t>School of RWM, Mobility and PhDs / post-docs presentations</w:t>
            </w:r>
          </w:p>
        </w:tc>
      </w:tr>
      <w:tr w:rsidR="00687CF0" w:rsidRPr="00F70992" w14:paraId="784D302C" w14:textId="77777777" w:rsidTr="00687CF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FB97" w14:textId="7B33CD43" w:rsidR="00687CF0" w:rsidRPr="0040709D" w:rsidRDefault="00687CF0" w:rsidP="0004378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14.00-14.20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9FBA" w14:textId="45D7545C" w:rsidR="00687CF0" w:rsidRPr="002C3B65" w:rsidRDefault="00687CF0" w:rsidP="00687CF0">
            <w:pPr>
              <w:pStyle w:val="Paragraphedeliste"/>
              <w:ind w:left="278"/>
              <w:jc w:val="left"/>
              <w:rPr>
                <w:rFonts w:cs="Calibri"/>
                <w:color w:val="000000"/>
                <w:szCs w:val="22"/>
                <w:lang w:val="en-GB" w:eastAsia="en-GB"/>
              </w:rPr>
            </w:pPr>
            <w:r w:rsidRPr="002C3B65">
              <w:rPr>
                <w:rFonts w:cs="Calibri"/>
                <w:color w:val="000000"/>
                <w:szCs w:val="22"/>
                <w:lang w:val="en-GB" w:eastAsia="en-GB"/>
              </w:rPr>
              <w:t xml:space="preserve">Presentation of School of RWM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948A" w14:textId="10678C51" w:rsidR="00687CF0" w:rsidRDefault="00687CF0" w:rsidP="0004378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Michèle Coeck and Niels Belmans (SCK-CEN</w:t>
            </w:r>
            <w:r w:rsidR="002D15BE">
              <w:rPr>
                <w:rFonts w:eastAsia="Times New Roman" w:cs="Calibri"/>
                <w:color w:val="000000"/>
                <w:lang w:val="en-GB" w:eastAsia="en-GB"/>
              </w:rPr>
              <w:t>- Training and Mobility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)</w:t>
            </w:r>
          </w:p>
        </w:tc>
      </w:tr>
      <w:tr w:rsidR="00125933" w:rsidRPr="00F70992" w14:paraId="28034830" w14:textId="77777777" w:rsidTr="00687CF0">
        <w:trPr>
          <w:trHeight w:val="86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2E49" w14:textId="6E7BB783" w:rsidR="00125933" w:rsidRPr="0040709D" w:rsidRDefault="002474B6" w:rsidP="0004378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14.20-14.4</w:t>
            </w:r>
            <w:r w:rsidR="00E94978">
              <w:rPr>
                <w:rFonts w:eastAsia="Times New Roman" w:cs="Calibri"/>
                <w:color w:val="000000"/>
                <w:szCs w:val="22"/>
                <w:lang w:val="en-GB" w:eastAsia="en-GB"/>
              </w:rPr>
              <w:t>0</w:t>
            </w:r>
          </w:p>
        </w:tc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62D7" w14:textId="7C146267" w:rsidR="00E94978" w:rsidRPr="002C3B65" w:rsidRDefault="00125933" w:rsidP="00687CF0">
            <w:pPr>
              <w:pStyle w:val="Paragraphedeliste"/>
              <w:ind w:left="278"/>
              <w:jc w:val="left"/>
              <w:rPr>
                <w:rFonts w:cs="Calibri"/>
                <w:i/>
                <w:color w:val="000000"/>
                <w:szCs w:val="22"/>
                <w:lang w:val="en-GB" w:eastAsia="en-GB"/>
              </w:rPr>
            </w:pPr>
            <w:r w:rsidRPr="002C3B65">
              <w:rPr>
                <w:rFonts w:cs="Calibri"/>
                <w:color w:val="000000"/>
                <w:szCs w:val="22"/>
                <w:lang w:val="en-GB" w:eastAsia="en-GB"/>
              </w:rPr>
              <w:t xml:space="preserve">1st Mobility : Pore-scale </w:t>
            </w:r>
            <w:r w:rsidR="00A82F98" w:rsidRPr="002C3B65">
              <w:rPr>
                <w:rFonts w:cs="Calibri"/>
                <w:color w:val="000000"/>
                <w:szCs w:val="22"/>
                <w:lang w:val="en-GB" w:eastAsia="en-GB"/>
              </w:rPr>
              <w:t>modelling</w:t>
            </w:r>
            <w:r w:rsidRPr="002C3B65">
              <w:rPr>
                <w:rFonts w:cs="Calibri"/>
                <w:color w:val="000000"/>
                <w:szCs w:val="22"/>
                <w:lang w:val="en-GB" w:eastAsia="en-GB"/>
              </w:rPr>
              <w:t xml:space="preserve"> of ion diffusion in variably saturated clays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8E0C" w14:textId="0F0B2ABD" w:rsidR="00125933" w:rsidRDefault="00125933" w:rsidP="0004378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Yuankai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Yang</w:t>
            </w:r>
            <w:r w:rsidR="002C3B65">
              <w:rPr>
                <w:rFonts w:eastAsia="Times New Roman" w:cs="Calibri"/>
                <w:color w:val="000000"/>
                <w:lang w:val="en-GB" w:eastAsia="en-GB"/>
              </w:rPr>
              <w:t xml:space="preserve"> (</w:t>
            </w:r>
            <w:r w:rsidR="002474B6">
              <w:rPr>
                <w:rFonts w:eastAsia="Times New Roman" w:cs="Calibri"/>
                <w:color w:val="000000"/>
                <w:lang w:val="en-GB" w:eastAsia="en-GB"/>
              </w:rPr>
              <w:t>FZJ-</w:t>
            </w:r>
            <w:r w:rsidR="002C3B65">
              <w:rPr>
                <w:rFonts w:eastAsia="Times New Roman" w:cs="Calibri"/>
                <w:color w:val="000000"/>
                <w:lang w:val="en-GB" w:eastAsia="en-GB"/>
              </w:rPr>
              <w:t>DONUT</w:t>
            </w:r>
            <w:r w:rsidR="002474B6">
              <w:rPr>
                <w:rFonts w:eastAsia="Times New Roman" w:cs="Calibri"/>
                <w:color w:val="000000"/>
                <w:lang w:val="en-GB" w:eastAsia="en-GB"/>
              </w:rPr>
              <w:t>)</w:t>
            </w:r>
          </w:p>
        </w:tc>
      </w:tr>
      <w:tr w:rsidR="00125933" w:rsidRPr="00F70992" w14:paraId="069DF20F" w14:textId="77777777" w:rsidTr="00687CF0">
        <w:trPr>
          <w:trHeight w:val="86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7005" w14:textId="1B01B6E5" w:rsidR="00125933" w:rsidRPr="00B10738" w:rsidRDefault="002F2811" w:rsidP="00B10738">
            <w:pPr>
              <w:spacing w:after="0" w:line="240" w:lineRule="auto"/>
              <w:jc w:val="left"/>
              <w:rPr>
                <w:bCs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14.40-15.40</w:t>
            </w:r>
          </w:p>
        </w:tc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AF61" w14:textId="1997EFCE" w:rsidR="00B10738" w:rsidRPr="006B00BC" w:rsidRDefault="006B00BC" w:rsidP="006B00BC">
            <w:pPr>
              <w:jc w:val="center"/>
              <w:rPr>
                <w:b/>
                <w:bCs/>
                <w:lang w:val="en-US"/>
              </w:rPr>
            </w:pPr>
            <w:r w:rsidRPr="006B00BC">
              <w:rPr>
                <w:b/>
                <w:bCs/>
                <w:lang w:val="en-US"/>
              </w:rPr>
              <w:t>S</w:t>
            </w:r>
            <w:r w:rsidR="00125933" w:rsidRPr="006B00BC">
              <w:rPr>
                <w:b/>
                <w:bCs/>
                <w:lang w:val="en-US"/>
              </w:rPr>
              <w:t>cien</w:t>
            </w:r>
            <w:r w:rsidR="00B10738" w:rsidRPr="006B00BC">
              <w:rPr>
                <w:b/>
                <w:bCs/>
                <w:lang w:val="en-US"/>
              </w:rPr>
              <w:t>tific highlights on PhD-level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750AF3C6" w14:textId="24DFD3BD" w:rsidR="00B10738" w:rsidRPr="00B10738" w:rsidRDefault="00687CF0" w:rsidP="00B10738">
            <w:pPr>
              <w:rPr>
                <w:bCs/>
                <w:lang w:val="en-US"/>
              </w:rPr>
            </w:pPr>
            <w:r>
              <w:t xml:space="preserve">« Validation and </w:t>
            </w:r>
            <w:proofErr w:type="spellStart"/>
            <w:r>
              <w:t>uncertainty</w:t>
            </w:r>
            <w:proofErr w:type="spellEnd"/>
            <w:r>
              <w:t xml:space="preserve"> analyses of SNF </w:t>
            </w:r>
            <w:proofErr w:type="spellStart"/>
            <w:r>
              <w:t>decay</w:t>
            </w:r>
            <w:proofErr w:type="spellEnd"/>
            <w:r>
              <w:t xml:space="preserve"> </w:t>
            </w:r>
            <w:proofErr w:type="spellStart"/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calculations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SCALE code system » </w:t>
            </w:r>
            <w:r w:rsidR="00B10738" w:rsidRPr="00B10738">
              <w:rPr>
                <w:bCs/>
                <w:lang w:val="en-US"/>
              </w:rPr>
              <w:t xml:space="preserve">– Ahmed </w:t>
            </w:r>
            <w:proofErr w:type="spellStart"/>
            <w:r w:rsidR="00B10738" w:rsidRPr="00B10738">
              <w:rPr>
                <w:bCs/>
                <w:lang w:val="en-US"/>
              </w:rPr>
              <w:t>Shama</w:t>
            </w:r>
            <w:proofErr w:type="spellEnd"/>
          </w:p>
          <w:p w14:paraId="042DD930" w14:textId="273D53DE" w:rsidR="00653E0C" w:rsidRPr="0050052B" w:rsidRDefault="00653E0C" w:rsidP="00B10738">
            <w:pPr>
              <w:rPr>
                <w:bCs/>
                <w:lang w:val="en-US"/>
              </w:rPr>
            </w:pPr>
            <w:r w:rsidRPr="0050052B">
              <w:rPr>
                <w:bCs/>
                <w:lang w:val="en-US"/>
              </w:rPr>
              <w:t xml:space="preserve">''Sorption of low molecular weight organics on the main hydrated cement paste phases and CEM I'' </w:t>
            </w:r>
            <w:r w:rsidR="0050052B" w:rsidRPr="0050052B">
              <w:rPr>
                <w:bCs/>
                <w:lang w:val="en-US"/>
              </w:rPr>
              <w:t>–</w:t>
            </w:r>
            <w:r w:rsidRPr="0050052B">
              <w:rPr>
                <w:bCs/>
                <w:lang w:val="en-US"/>
              </w:rPr>
              <w:t xml:space="preserve"> Rosa</w:t>
            </w:r>
            <w:r w:rsidR="00B10738">
              <w:rPr>
                <w:bCs/>
                <w:lang w:val="en-US"/>
              </w:rPr>
              <w:t xml:space="preserve"> Ester </w:t>
            </w:r>
            <w:proofErr w:type="spellStart"/>
            <w:r w:rsidR="00B10738">
              <w:rPr>
                <w:bCs/>
                <w:lang w:val="en-US"/>
              </w:rPr>
              <w:t>Guidone</w:t>
            </w:r>
            <w:proofErr w:type="spellEnd"/>
          </w:p>
          <w:p w14:paraId="63BDB321" w14:textId="3A498E9A" w:rsidR="0013630E" w:rsidRDefault="0050052B" w:rsidP="00B10738">
            <w:pPr>
              <w:tabs>
                <w:tab w:val="num" w:pos="1440"/>
              </w:tabs>
              <w:rPr>
                <w:bCs/>
                <w:lang w:val="en-US"/>
              </w:rPr>
            </w:pPr>
            <w:r w:rsidRPr="0050052B">
              <w:rPr>
                <w:bCs/>
                <w:lang w:val="en-US"/>
              </w:rPr>
              <w:t xml:space="preserve">« Coupled HM effects induced by gas injection and transport processes - modelling and validation against experiments » </w:t>
            </w:r>
            <w:r w:rsidR="002474B6">
              <w:rPr>
                <w:bCs/>
                <w:lang w:val="en-US"/>
              </w:rPr>
              <w:t xml:space="preserve">- </w:t>
            </w:r>
            <w:r w:rsidRPr="0050052B">
              <w:rPr>
                <w:bCs/>
                <w:lang w:val="en-US"/>
              </w:rPr>
              <w:t>Michael</w:t>
            </w:r>
            <w:r w:rsidR="00B10738">
              <w:rPr>
                <w:bCs/>
                <w:lang w:val="en-US"/>
              </w:rPr>
              <w:t xml:space="preserve"> </w:t>
            </w:r>
            <w:proofErr w:type="spellStart"/>
            <w:r w:rsidR="00B10738">
              <w:rPr>
                <w:bCs/>
                <w:lang w:val="en-US"/>
              </w:rPr>
              <w:t>Pitz</w:t>
            </w:r>
            <w:proofErr w:type="spellEnd"/>
          </w:p>
          <w:p w14:paraId="49C7B8BD" w14:textId="397F3779" w:rsidR="004E2D6E" w:rsidRPr="00B10738" w:rsidRDefault="007B022D" w:rsidP="00B10738">
            <w:pPr>
              <w:rPr>
                <w:bCs/>
                <w:lang w:val="en-US"/>
              </w:rPr>
            </w:pPr>
            <w:r w:rsidRPr="00B10738">
              <w:rPr>
                <w:bCs/>
                <w:lang w:val="en-US"/>
              </w:rPr>
              <w:t>“Investigations on Np interaction with Fe containing minerals applying in situ high-energy resolution X-Ray emission/absorption spectroscopy”</w:t>
            </w:r>
            <w:r w:rsidR="00B10738">
              <w:rPr>
                <w:bCs/>
                <w:lang w:val="en-US"/>
              </w:rPr>
              <w:t xml:space="preserve"> </w:t>
            </w:r>
            <w:r w:rsidR="002474B6">
              <w:rPr>
                <w:bCs/>
                <w:lang w:val="en-US"/>
              </w:rPr>
              <w:t xml:space="preserve">- </w:t>
            </w:r>
            <w:r w:rsidR="00B10738">
              <w:rPr>
                <w:bCs/>
                <w:lang w:val="en-US"/>
              </w:rPr>
              <w:t xml:space="preserve">Bianca </w:t>
            </w:r>
            <w:proofErr w:type="spellStart"/>
            <w:r w:rsidR="00B10738">
              <w:rPr>
                <w:bCs/>
                <w:lang w:val="en-US"/>
              </w:rPr>
              <w:t>Schacherl</w:t>
            </w:r>
            <w:proofErr w:type="spellEnd"/>
          </w:p>
          <w:p w14:paraId="112D93D7" w14:textId="0872DB23" w:rsidR="00125933" w:rsidRDefault="007B022D" w:rsidP="006B00BC">
            <w:pPr>
              <w:rPr>
                <w:bCs/>
                <w:lang w:val="en-US"/>
              </w:rPr>
            </w:pPr>
            <w:r w:rsidRPr="00B10738">
              <w:rPr>
                <w:bCs/>
                <w:lang w:val="en-US"/>
              </w:rPr>
              <w:t>“Nuclear Glass-Iron-Claystone interactions : characterizations of a long-term mockup experiment”</w:t>
            </w:r>
            <w:r w:rsidR="00B10738">
              <w:rPr>
                <w:bCs/>
                <w:lang w:val="en-US"/>
              </w:rPr>
              <w:t xml:space="preserve"> </w:t>
            </w:r>
            <w:r w:rsidR="002474B6">
              <w:rPr>
                <w:bCs/>
                <w:lang w:val="en-US"/>
              </w:rPr>
              <w:t xml:space="preserve">- </w:t>
            </w:r>
            <w:r w:rsidR="00B10738">
              <w:rPr>
                <w:bCs/>
                <w:lang w:val="en-US"/>
              </w:rPr>
              <w:t xml:space="preserve">Alexis </w:t>
            </w:r>
            <w:proofErr w:type="spellStart"/>
            <w:r w:rsidR="00B10738">
              <w:rPr>
                <w:bCs/>
                <w:lang w:val="en-US"/>
              </w:rPr>
              <w:t>Delanoe</w:t>
            </w:r>
            <w:proofErr w:type="spellEnd"/>
          </w:p>
          <w:p w14:paraId="076921B9" w14:textId="3A1F0EC7" w:rsidR="007E789B" w:rsidRPr="006B00BC" w:rsidRDefault="007E789B" w:rsidP="006B00BC">
            <w:pPr>
              <w:rPr>
                <w:bCs/>
                <w:i/>
                <w:lang w:val="en-US"/>
              </w:rPr>
            </w:pPr>
            <w:r w:rsidRPr="007E789B">
              <w:rPr>
                <w:bCs/>
                <w:lang w:val="en-US"/>
              </w:rPr>
              <w:t xml:space="preserve">“Observation of water transport in a swelling material using X-ray tomography and 4D image analysis” </w:t>
            </w:r>
            <w:r w:rsidR="002474B6">
              <w:rPr>
                <w:bCs/>
                <w:lang w:val="en-US"/>
              </w:rPr>
              <w:t xml:space="preserve">- </w:t>
            </w:r>
            <w:proofErr w:type="spellStart"/>
            <w:r w:rsidRPr="007E789B">
              <w:rPr>
                <w:bCs/>
                <w:lang w:val="en-US"/>
              </w:rPr>
              <w:t>Janne</w:t>
            </w:r>
            <w:proofErr w:type="spellEnd"/>
            <w:r w:rsidRPr="007E789B">
              <w:rPr>
                <w:bCs/>
                <w:lang w:val="en-US"/>
              </w:rPr>
              <w:t xml:space="preserve"> </w:t>
            </w:r>
            <w:proofErr w:type="spellStart"/>
            <w:r w:rsidRPr="007E789B">
              <w:rPr>
                <w:bCs/>
                <w:lang w:val="en-US"/>
              </w:rPr>
              <w:t>Yliharju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30A7" w14:textId="0A110518" w:rsidR="006A7890" w:rsidRDefault="006A7890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  <w:r w:rsidRPr="006A7890">
              <w:rPr>
                <w:rFonts w:eastAsia="Times New Roman" w:cs="Calibri"/>
                <w:lang w:val="en-GB" w:eastAsia="en-GB"/>
              </w:rPr>
              <w:t xml:space="preserve">Ahmed </w:t>
            </w:r>
            <w:proofErr w:type="spellStart"/>
            <w:r w:rsidRPr="006A7890">
              <w:rPr>
                <w:rFonts w:eastAsia="Times New Roman" w:cs="Calibri"/>
                <w:lang w:val="en-GB" w:eastAsia="en-GB"/>
              </w:rPr>
              <w:t>Shama</w:t>
            </w:r>
            <w:proofErr w:type="spellEnd"/>
            <w:r w:rsidRPr="006A7890">
              <w:rPr>
                <w:rFonts w:eastAsia="Times New Roman" w:cs="Calibri"/>
                <w:lang w:val="en-GB" w:eastAsia="en-GB"/>
              </w:rPr>
              <w:t xml:space="preserve"> (NAGRA-SFC)</w:t>
            </w:r>
          </w:p>
          <w:p w14:paraId="49FD237D" w14:textId="77777777" w:rsidR="002474B6" w:rsidRDefault="002474B6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</w:p>
          <w:p w14:paraId="6DFA0B09" w14:textId="77777777" w:rsidR="00B10738" w:rsidRDefault="00B10738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</w:p>
          <w:p w14:paraId="319F143D" w14:textId="71447672" w:rsidR="00653E0C" w:rsidRDefault="00653E0C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  <w:r>
              <w:rPr>
                <w:rFonts w:eastAsia="Times New Roman" w:cs="Calibri"/>
                <w:lang w:val="en-GB" w:eastAsia="en-GB"/>
              </w:rPr>
              <w:t>R</w:t>
            </w:r>
            <w:r w:rsidR="002474B6">
              <w:rPr>
                <w:rFonts w:eastAsia="Times New Roman" w:cs="Calibri"/>
                <w:lang w:val="en-GB" w:eastAsia="en-GB"/>
              </w:rPr>
              <w:t xml:space="preserve">osa Ester </w:t>
            </w:r>
            <w:proofErr w:type="spellStart"/>
            <w:r w:rsidR="002474B6">
              <w:rPr>
                <w:rFonts w:eastAsia="Times New Roman" w:cs="Calibri"/>
                <w:lang w:val="en-GB" w:eastAsia="en-GB"/>
              </w:rPr>
              <w:t>Guidone</w:t>
            </w:r>
            <w:proofErr w:type="spellEnd"/>
            <w:r w:rsidR="002474B6">
              <w:rPr>
                <w:rFonts w:eastAsia="Times New Roman" w:cs="Calibri"/>
                <w:lang w:val="en-GB" w:eastAsia="en-GB"/>
              </w:rPr>
              <w:t xml:space="preserve"> (EMPA and KIT–</w:t>
            </w:r>
            <w:r>
              <w:rPr>
                <w:rFonts w:eastAsia="Times New Roman" w:cs="Calibri"/>
                <w:lang w:val="en-GB" w:eastAsia="en-GB"/>
              </w:rPr>
              <w:t>CORI)</w:t>
            </w:r>
          </w:p>
          <w:p w14:paraId="6A80D5F1" w14:textId="77777777" w:rsidR="002474B6" w:rsidRDefault="002474B6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</w:p>
          <w:p w14:paraId="1B4D6A50" w14:textId="77777777" w:rsidR="00B10738" w:rsidRDefault="00B10738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</w:p>
          <w:p w14:paraId="5C38AB7D" w14:textId="295B551E" w:rsidR="0050052B" w:rsidRDefault="0050052B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  <w:r>
              <w:rPr>
                <w:rFonts w:eastAsia="Times New Roman" w:cs="Calibri"/>
                <w:lang w:val="en-GB" w:eastAsia="en-GB"/>
              </w:rPr>
              <w:t xml:space="preserve">Michael </w:t>
            </w:r>
            <w:proofErr w:type="spellStart"/>
            <w:r>
              <w:rPr>
                <w:rFonts w:eastAsia="Times New Roman" w:cs="Calibri"/>
                <w:lang w:val="en-GB" w:eastAsia="en-GB"/>
              </w:rPr>
              <w:t>Pitz</w:t>
            </w:r>
            <w:proofErr w:type="spellEnd"/>
            <w:r>
              <w:rPr>
                <w:rFonts w:eastAsia="Times New Roman" w:cs="Calibri"/>
                <w:lang w:val="en-GB" w:eastAsia="en-GB"/>
              </w:rPr>
              <w:t xml:space="preserve"> (BGR-GAS)</w:t>
            </w:r>
          </w:p>
          <w:p w14:paraId="2FDD1819" w14:textId="77777777" w:rsidR="002474B6" w:rsidRDefault="002474B6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</w:p>
          <w:p w14:paraId="338E0555" w14:textId="77777777" w:rsidR="00B10738" w:rsidRDefault="00B10738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</w:p>
          <w:p w14:paraId="263DE310" w14:textId="14F26316" w:rsidR="00B10738" w:rsidRDefault="002474B6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  <w:r>
              <w:rPr>
                <w:rFonts w:eastAsia="Times New Roman" w:cs="Calibri"/>
                <w:lang w:val="en-GB" w:eastAsia="en-GB"/>
              </w:rPr>
              <w:t xml:space="preserve">Bianca </w:t>
            </w:r>
            <w:proofErr w:type="spellStart"/>
            <w:r>
              <w:rPr>
                <w:rFonts w:eastAsia="Times New Roman" w:cs="Calibri"/>
                <w:lang w:val="en-GB" w:eastAsia="en-GB"/>
              </w:rPr>
              <w:t>Schacherl</w:t>
            </w:r>
            <w:proofErr w:type="spellEnd"/>
            <w:r>
              <w:rPr>
                <w:rFonts w:eastAsia="Times New Roman" w:cs="Calibri"/>
                <w:lang w:val="en-GB" w:eastAsia="en-GB"/>
              </w:rPr>
              <w:t xml:space="preserve"> (KIT –</w:t>
            </w:r>
            <w:r w:rsidR="00B10738">
              <w:rPr>
                <w:rFonts w:eastAsia="Times New Roman" w:cs="Calibri"/>
                <w:lang w:val="en-GB" w:eastAsia="en-GB"/>
              </w:rPr>
              <w:t>FUTURE)</w:t>
            </w:r>
          </w:p>
          <w:p w14:paraId="31D00C59" w14:textId="77777777" w:rsidR="002474B6" w:rsidRDefault="002474B6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</w:p>
          <w:p w14:paraId="03074FB8" w14:textId="77777777" w:rsidR="00B10738" w:rsidRDefault="00B10738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</w:p>
          <w:p w14:paraId="1083B8C0" w14:textId="62B3D5F7" w:rsidR="00B10738" w:rsidRDefault="00B10738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  <w:r>
              <w:rPr>
                <w:rFonts w:eastAsia="Times New Roman" w:cs="Calibri"/>
                <w:lang w:val="en-GB" w:eastAsia="en-GB"/>
              </w:rPr>
              <w:t>Alexis DELANOE (CEA-ACED)</w:t>
            </w:r>
          </w:p>
          <w:p w14:paraId="28245799" w14:textId="77777777" w:rsidR="002474B6" w:rsidRDefault="002474B6" w:rsidP="0004378E">
            <w:pPr>
              <w:spacing w:after="0" w:line="240" w:lineRule="auto"/>
              <w:jc w:val="left"/>
              <w:rPr>
                <w:rFonts w:eastAsia="Times New Roman" w:cs="Calibri"/>
                <w:lang w:val="en-GB" w:eastAsia="en-GB"/>
              </w:rPr>
            </w:pPr>
          </w:p>
          <w:p w14:paraId="3E3C71E9" w14:textId="77777777" w:rsidR="007E789B" w:rsidRDefault="007E789B" w:rsidP="0004378E">
            <w:pPr>
              <w:spacing w:after="0" w:line="240" w:lineRule="auto"/>
              <w:jc w:val="left"/>
              <w:rPr>
                <w:rFonts w:cs="Calibri"/>
                <w:color w:val="1F497D"/>
                <w:sz w:val="22"/>
                <w:szCs w:val="22"/>
                <w:lang w:val="en-GB"/>
              </w:rPr>
            </w:pPr>
          </w:p>
          <w:p w14:paraId="673F68A2" w14:textId="2930BD94" w:rsidR="007E789B" w:rsidRDefault="007E789B" w:rsidP="0004378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7E789B">
              <w:rPr>
                <w:rFonts w:eastAsia="Times New Roman" w:cs="Calibri"/>
                <w:lang w:val="en-GB" w:eastAsia="en-GB"/>
              </w:rPr>
              <w:t>Janne</w:t>
            </w:r>
            <w:proofErr w:type="spellEnd"/>
            <w:r w:rsidRPr="007E789B">
              <w:rPr>
                <w:rFonts w:eastAsia="Times New Roman" w:cs="Calibri"/>
                <w:lang w:val="en-GB" w:eastAsia="en-GB"/>
              </w:rPr>
              <w:t xml:space="preserve"> </w:t>
            </w:r>
            <w:proofErr w:type="spellStart"/>
            <w:r w:rsidRPr="007E789B">
              <w:rPr>
                <w:rFonts w:eastAsia="Times New Roman" w:cs="Calibri"/>
                <w:lang w:val="en-GB" w:eastAsia="en-GB"/>
              </w:rPr>
              <w:t>Yliharju</w:t>
            </w:r>
            <w:proofErr w:type="spellEnd"/>
            <w:r w:rsidRPr="007E789B">
              <w:rPr>
                <w:rFonts w:eastAsia="Times New Roman" w:cs="Calibri"/>
                <w:lang w:val="en-GB" w:eastAsia="en-GB"/>
              </w:rPr>
              <w:t xml:space="preserve"> (</w:t>
            </w:r>
            <w:proofErr w:type="spellStart"/>
            <w:r w:rsidRPr="007E789B">
              <w:rPr>
                <w:rFonts w:eastAsia="Times New Roman" w:cs="Calibri"/>
                <w:lang w:val="en-GB" w:eastAsia="en-GB"/>
              </w:rPr>
              <w:t>UJyväskylä</w:t>
            </w:r>
            <w:proofErr w:type="spellEnd"/>
            <w:r w:rsidRPr="007E789B">
              <w:rPr>
                <w:rFonts w:eastAsia="Times New Roman" w:cs="Calibri"/>
                <w:lang w:val="en-GB" w:eastAsia="en-GB"/>
              </w:rPr>
              <w:t>-HITEC)</w:t>
            </w:r>
          </w:p>
        </w:tc>
      </w:tr>
      <w:tr w:rsidR="002F2811" w:rsidRPr="00F70992" w14:paraId="42FF222E" w14:textId="77777777" w:rsidTr="00A45EF7">
        <w:trPr>
          <w:trHeight w:val="86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AEF5" w14:textId="7E025A27" w:rsidR="002F2811" w:rsidRPr="00B10738" w:rsidRDefault="002F2811" w:rsidP="00B1073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15.40-16.00</w:t>
            </w:r>
          </w:p>
        </w:tc>
        <w:tc>
          <w:tcPr>
            <w:tcW w:w="7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7317" w14:textId="05D637F0" w:rsidR="002F2811" w:rsidRPr="002F2811" w:rsidRDefault="002F2811" w:rsidP="0004378E">
            <w:pPr>
              <w:spacing w:after="0" w:line="240" w:lineRule="auto"/>
              <w:jc w:val="left"/>
              <w:rPr>
                <w:rFonts w:eastAsia="Times New Roman" w:cs="Calibri"/>
                <w:b/>
                <w:lang w:val="en-GB" w:eastAsia="en-GB"/>
              </w:rPr>
            </w:pPr>
            <w:r w:rsidRPr="002F2811">
              <w:rPr>
                <w:rFonts w:eastAsia="Times New Roman" w:cs="Calibri"/>
                <w:b/>
                <w:lang w:val="en-GB" w:eastAsia="en-GB"/>
              </w:rPr>
              <w:t>Debate with the students</w:t>
            </w:r>
          </w:p>
        </w:tc>
      </w:tr>
    </w:tbl>
    <w:p w14:paraId="6BCC5B4D" w14:textId="68295674" w:rsidR="00AF600E" w:rsidRDefault="00AF600E" w:rsidP="005134D3">
      <w:pPr>
        <w:spacing w:after="0" w:line="240" w:lineRule="auto"/>
        <w:jc w:val="left"/>
        <w:rPr>
          <w:lang w:val="en-GB"/>
        </w:rPr>
      </w:pPr>
    </w:p>
    <w:p w14:paraId="14E67E7A" w14:textId="3CE006B3" w:rsidR="00281E8E" w:rsidRDefault="00281E8E" w:rsidP="005134D3">
      <w:pPr>
        <w:spacing w:after="0" w:line="240" w:lineRule="auto"/>
        <w:jc w:val="left"/>
        <w:rPr>
          <w:lang w:val="en-GB"/>
        </w:rPr>
      </w:pPr>
    </w:p>
    <w:p w14:paraId="796DD3E5" w14:textId="72F667C8" w:rsidR="00281E8E" w:rsidRDefault="00281E8E" w:rsidP="005134D3">
      <w:pPr>
        <w:spacing w:after="0" w:line="240" w:lineRule="auto"/>
        <w:jc w:val="left"/>
        <w:rPr>
          <w:lang w:val="en-GB"/>
        </w:rPr>
      </w:pPr>
    </w:p>
    <w:p w14:paraId="71F85A1D" w14:textId="4B2D3106" w:rsidR="00281E8E" w:rsidRDefault="00281E8E" w:rsidP="005134D3">
      <w:pPr>
        <w:spacing w:after="0" w:line="240" w:lineRule="auto"/>
        <w:jc w:val="left"/>
        <w:rPr>
          <w:lang w:val="en-GB"/>
        </w:rPr>
      </w:pPr>
    </w:p>
    <w:p w14:paraId="1FBE9AE2" w14:textId="7D303BF9" w:rsidR="00281E8E" w:rsidRDefault="00281E8E" w:rsidP="005134D3">
      <w:pPr>
        <w:spacing w:after="0" w:line="240" w:lineRule="auto"/>
        <w:jc w:val="left"/>
        <w:rPr>
          <w:lang w:val="en-GB"/>
        </w:rPr>
      </w:pPr>
    </w:p>
    <w:p w14:paraId="3E79C49B" w14:textId="1EED3530" w:rsidR="00281E8E" w:rsidRDefault="00281E8E" w:rsidP="005134D3">
      <w:pPr>
        <w:spacing w:after="0" w:line="240" w:lineRule="auto"/>
        <w:jc w:val="left"/>
        <w:rPr>
          <w:lang w:val="en-GB"/>
        </w:rPr>
      </w:pPr>
    </w:p>
    <w:p w14:paraId="0D1E38F3" w14:textId="3AFCA8B0" w:rsidR="00281E8E" w:rsidRDefault="00281E8E" w:rsidP="005134D3">
      <w:pPr>
        <w:spacing w:after="0" w:line="240" w:lineRule="auto"/>
        <w:jc w:val="left"/>
        <w:rPr>
          <w:lang w:val="en-GB"/>
        </w:rPr>
      </w:pPr>
    </w:p>
    <w:p w14:paraId="09E04560" w14:textId="45576BE9" w:rsidR="00281E8E" w:rsidRDefault="00281E8E" w:rsidP="005134D3">
      <w:pPr>
        <w:spacing w:after="0" w:line="240" w:lineRule="auto"/>
        <w:jc w:val="left"/>
        <w:rPr>
          <w:lang w:val="en-GB"/>
        </w:rPr>
      </w:pPr>
    </w:p>
    <w:p w14:paraId="45D3AF3F" w14:textId="77777777" w:rsidR="00281E8E" w:rsidRDefault="00281E8E" w:rsidP="005134D3">
      <w:pPr>
        <w:spacing w:after="0" w:line="240" w:lineRule="auto"/>
        <w:jc w:val="left"/>
        <w:rPr>
          <w:lang w:val="en-GB"/>
        </w:rPr>
      </w:pPr>
    </w:p>
    <w:tbl>
      <w:tblPr>
        <w:tblW w:w="85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4281"/>
        <w:gridCol w:w="2866"/>
      </w:tblGrid>
      <w:tr w:rsidR="00AF600E" w:rsidRPr="00CD6DAA" w14:paraId="364A5E3D" w14:textId="77777777" w:rsidTr="00687CF0">
        <w:trPr>
          <w:trHeight w:val="413"/>
        </w:trPr>
        <w:tc>
          <w:tcPr>
            <w:tcW w:w="85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3AD8" w14:textId="3E5F59A4" w:rsidR="00AF600E" w:rsidRPr="00CD6DAA" w:rsidRDefault="00AF600E" w:rsidP="00AF600E">
            <w:pPr>
              <w:spacing w:after="0" w:line="240" w:lineRule="auto"/>
              <w:jc w:val="left"/>
              <w:rPr>
                <w:rFonts w:eastAsia="Times New Roman" w:cs="Calibri"/>
                <w:b/>
                <w:color w:val="FFFFFF"/>
                <w:lang w:val="en-GB" w:eastAsia="en-GB"/>
              </w:rPr>
            </w:pPr>
            <w:r>
              <w:rPr>
                <w:rFonts w:eastAsia="Times New Roman" w:cs="Calibri"/>
                <w:b/>
                <w:color w:val="FFFFFF"/>
                <w:sz w:val="24"/>
                <w:lang w:val="en-GB" w:eastAsia="en-GB"/>
              </w:rPr>
              <w:t>Day 3 - Thursday 18</w:t>
            </w:r>
            <w:r w:rsidRPr="006558D8">
              <w:rPr>
                <w:rFonts w:eastAsia="Times New Roman" w:cs="Calibri"/>
                <w:b/>
                <w:color w:val="FFFFFF"/>
                <w:sz w:val="24"/>
                <w:vertAlign w:val="superscript"/>
                <w:lang w:val="en-GB" w:eastAsia="en-GB"/>
              </w:rPr>
              <w:t>th</w:t>
            </w:r>
            <w:r w:rsidRPr="006558D8">
              <w:rPr>
                <w:rFonts w:eastAsia="Times New Roman" w:cs="Calibri"/>
                <w:b/>
                <w:color w:val="FFFFFF"/>
                <w:sz w:val="24"/>
                <w:lang w:val="en-GB" w:eastAsia="en-GB"/>
              </w:rPr>
              <w:t xml:space="preserve"> March</w:t>
            </w:r>
          </w:p>
        </w:tc>
      </w:tr>
      <w:tr w:rsidR="00AF600E" w:rsidRPr="00DE68FE" w14:paraId="480F230C" w14:textId="77777777" w:rsidTr="00687CF0">
        <w:trPr>
          <w:trHeight w:val="517"/>
        </w:trPr>
        <w:tc>
          <w:tcPr>
            <w:tcW w:w="85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4940" w14:textId="089122AC" w:rsidR="00AF600E" w:rsidRPr="002D15BE" w:rsidRDefault="00AF600E" w:rsidP="001C3C55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b/>
                <w:color w:val="FFFFFF"/>
                <w:lang w:val="en-GB" w:eastAsia="en-GB"/>
              </w:rPr>
              <w:t>Plenary Session</w:t>
            </w:r>
            <w:r w:rsidR="00E94978">
              <w:rPr>
                <w:rFonts w:eastAsia="Times New Roman" w:cs="Calibri"/>
                <w:b/>
                <w:color w:val="FFFFFF"/>
                <w:lang w:val="en-GB" w:eastAsia="en-GB"/>
              </w:rPr>
              <w:t xml:space="preserve"> </w:t>
            </w:r>
            <w:r w:rsidR="00390573">
              <w:rPr>
                <w:rFonts w:eastAsia="Times New Roman" w:cs="Calibri"/>
                <w:b/>
                <w:color w:val="FFFFFF" w:themeColor="background1"/>
                <w:lang w:val="en-GB" w:eastAsia="en-GB"/>
              </w:rPr>
              <w:t>–</w:t>
            </w:r>
            <w:r w:rsidR="00E94978" w:rsidRPr="00E94978">
              <w:rPr>
                <w:rFonts w:eastAsia="Times New Roman" w:cs="Calibri"/>
                <w:b/>
                <w:color w:val="FFFFFF" w:themeColor="background1"/>
                <w:lang w:val="en-GB" w:eastAsia="en-GB"/>
              </w:rPr>
              <w:t xml:space="preserve"> </w:t>
            </w:r>
            <w:r w:rsidR="00390573">
              <w:rPr>
                <w:rFonts w:eastAsia="Times New Roman" w:cs="Calibri"/>
                <w:b/>
                <w:color w:val="FFFFFF" w:themeColor="background1"/>
                <w:szCs w:val="22"/>
                <w:lang w:val="en-GB" w:eastAsia="en-GB"/>
              </w:rPr>
              <w:t>Spotlight on cutting-edge science from across EURAD WPs</w:t>
            </w:r>
          </w:p>
        </w:tc>
      </w:tr>
      <w:tr w:rsidR="00AF600E" w:rsidRPr="00A702C0" w14:paraId="7C338E26" w14:textId="77777777" w:rsidTr="00687CF0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5483" w14:textId="49A46F78" w:rsidR="00AF600E" w:rsidRPr="00A702C0" w:rsidRDefault="00E94978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09.00-09.10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E33" w14:textId="4CE99887" w:rsidR="0040709D" w:rsidRPr="0040709D" w:rsidRDefault="006A7890" w:rsidP="00E9497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</w:rPr>
              <w:t xml:space="preserve">Neutrons as a signature for the </w:t>
            </w:r>
            <w:proofErr w:type="spellStart"/>
            <w:r>
              <w:rPr>
                <w:rFonts w:eastAsia="Times New Roman"/>
              </w:rPr>
              <w:t>characterisation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spent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nuclear</w:t>
            </w:r>
            <w:proofErr w:type="spellEnd"/>
            <w:r>
              <w:rPr>
                <w:rFonts w:eastAsia="Times New Roman"/>
              </w:rPr>
              <w:t xml:space="preserve"> fuel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659B" w14:textId="3DB98506" w:rsidR="00AF600E" w:rsidRPr="00A702C0" w:rsidRDefault="006A7890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Peter </w:t>
            </w:r>
            <w:proofErr w:type="spellStart"/>
            <w:r w:rsidR="00C90B6A">
              <w:rPr>
                <w:rFonts w:eastAsia="Times New Roman" w:cs="Calibri"/>
                <w:color w:val="000000"/>
                <w:lang w:val="en-GB" w:eastAsia="en-GB"/>
              </w:rPr>
              <w:t>Schillebeeckx</w:t>
            </w:r>
            <w:proofErr w:type="spellEnd"/>
            <w:r w:rsidR="00C90B6A">
              <w:rPr>
                <w:rFonts w:eastAsia="Times New Roman" w:cs="Calibri"/>
                <w:color w:val="000000"/>
                <w:lang w:val="en-GB" w:eastAsia="en-GB"/>
              </w:rPr>
              <w:t xml:space="preserve"> (JRC</w:t>
            </w:r>
            <w:r w:rsidR="001921EE">
              <w:rPr>
                <w:rFonts w:eastAsia="Times New Roman" w:cs="Calibri"/>
                <w:color w:val="000000"/>
                <w:lang w:val="en-GB" w:eastAsia="en-GB"/>
              </w:rPr>
              <w:t>-SFC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)</w:t>
            </w:r>
          </w:p>
        </w:tc>
      </w:tr>
      <w:tr w:rsidR="00E94978" w:rsidRPr="00A702C0" w14:paraId="2D8AA8CD" w14:textId="77777777" w:rsidTr="00687CF0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0AF2" w14:textId="151AF3C8" w:rsidR="00E94978" w:rsidRDefault="00C765E3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09.10</w:t>
            </w:r>
            <w:r w:rsidR="00E94978">
              <w:rPr>
                <w:rFonts w:eastAsia="Times New Roman" w:cs="Calibri"/>
                <w:color w:val="000000"/>
                <w:szCs w:val="22"/>
                <w:lang w:val="en-GB" w:eastAsia="en-GB"/>
              </w:rPr>
              <w:t>-09.20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A156" w14:textId="5B973979" w:rsidR="00E94978" w:rsidRDefault="00D173F0" w:rsidP="001C3C55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zCs w:val="22"/>
                <w:lang w:val="en-GB" w:eastAsia="en-GB"/>
              </w:rPr>
            </w:pPr>
            <w:proofErr w:type="spellStart"/>
            <w:r w:rsidRPr="00D173F0">
              <w:rPr>
                <w:rFonts w:eastAsia="Times New Roman"/>
              </w:rPr>
              <w:t>Development</w:t>
            </w:r>
            <w:proofErr w:type="spellEnd"/>
            <w:r w:rsidRPr="00D173F0">
              <w:rPr>
                <w:rFonts w:eastAsia="Times New Roman"/>
              </w:rPr>
              <w:t xml:space="preserve"> of Machine </w:t>
            </w:r>
            <w:proofErr w:type="spellStart"/>
            <w:r w:rsidRPr="00D173F0">
              <w:rPr>
                <w:rFonts w:eastAsia="Times New Roman"/>
              </w:rPr>
              <w:t>learning</w:t>
            </w:r>
            <w:proofErr w:type="spellEnd"/>
            <w:r w:rsidRPr="00D173F0">
              <w:rPr>
                <w:rFonts w:eastAsia="Times New Roman"/>
              </w:rPr>
              <w:t xml:space="preserve"> techniques for the </w:t>
            </w:r>
            <w:proofErr w:type="spellStart"/>
            <w:r w:rsidRPr="00D173F0">
              <w:rPr>
                <w:rFonts w:eastAsia="Times New Roman"/>
              </w:rPr>
              <w:t>modelling</w:t>
            </w:r>
            <w:proofErr w:type="spellEnd"/>
            <w:r w:rsidRPr="00D173F0">
              <w:rPr>
                <w:rFonts w:eastAsia="Times New Roman"/>
              </w:rPr>
              <w:t xml:space="preserve"> </w:t>
            </w:r>
            <w:proofErr w:type="spellStart"/>
            <w:r w:rsidRPr="00D173F0">
              <w:rPr>
                <w:rFonts w:eastAsia="Times New Roman"/>
              </w:rPr>
              <w:t>coupled</w:t>
            </w:r>
            <w:proofErr w:type="spellEnd"/>
            <w:r w:rsidRPr="00D173F0">
              <w:rPr>
                <w:rFonts w:eastAsia="Times New Roman"/>
              </w:rPr>
              <w:t xml:space="preserve"> </w:t>
            </w:r>
            <w:proofErr w:type="spellStart"/>
            <w:r w:rsidRPr="00D173F0">
              <w:rPr>
                <w:rFonts w:eastAsia="Times New Roman"/>
              </w:rPr>
              <w:t>processes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154B" w14:textId="1639B672" w:rsidR="00E94978" w:rsidRDefault="00D173F0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Nikolaos Prasianakis (PSI</w:t>
            </w:r>
            <w:r w:rsidR="001921EE">
              <w:rPr>
                <w:rFonts w:eastAsia="Times New Roman" w:cs="Calibri"/>
                <w:color w:val="000000"/>
                <w:lang w:val="en-GB" w:eastAsia="en-GB"/>
              </w:rPr>
              <w:t>-DONUT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)</w:t>
            </w:r>
          </w:p>
        </w:tc>
      </w:tr>
      <w:tr w:rsidR="00E94978" w:rsidRPr="00A702C0" w14:paraId="7C57F8E5" w14:textId="77777777" w:rsidTr="00687CF0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4B7E" w14:textId="43E452D7" w:rsidR="00E94978" w:rsidRDefault="00E94978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09.20-09.30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E21D" w14:textId="159295DD" w:rsidR="00E94978" w:rsidRDefault="00653E0C" w:rsidP="001C3C55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zCs w:val="22"/>
                <w:lang w:val="en-GB" w:eastAsia="en-GB"/>
              </w:rPr>
            </w:pPr>
            <w:r w:rsidRPr="00653E0C">
              <w:rPr>
                <w:rFonts w:eastAsia="Times New Roman"/>
              </w:rPr>
              <w:t xml:space="preserve">New insights </w:t>
            </w:r>
            <w:proofErr w:type="spellStart"/>
            <w:r w:rsidRPr="00653E0C">
              <w:rPr>
                <w:rFonts w:eastAsia="Times New Roman"/>
              </w:rPr>
              <w:t>into</w:t>
            </w:r>
            <w:proofErr w:type="spellEnd"/>
            <w:r w:rsidRPr="00653E0C">
              <w:rPr>
                <w:rFonts w:eastAsia="Times New Roman"/>
              </w:rPr>
              <w:t xml:space="preserve"> </w:t>
            </w:r>
            <w:proofErr w:type="spellStart"/>
            <w:r w:rsidRPr="00653E0C">
              <w:rPr>
                <w:rFonts w:eastAsia="Times New Roman"/>
              </w:rPr>
              <w:t>radionuclide-cement-organic</w:t>
            </w:r>
            <w:proofErr w:type="spellEnd"/>
            <w:r w:rsidRPr="00653E0C">
              <w:rPr>
                <w:rFonts w:eastAsia="Times New Roman"/>
              </w:rPr>
              <w:t xml:space="preserve"> interactions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34FF" w14:textId="12F66E30" w:rsidR="00E94978" w:rsidRDefault="00653E0C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Tiziana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Missana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(CIEMAT</w:t>
            </w:r>
            <w:r w:rsidR="001921EE">
              <w:rPr>
                <w:rFonts w:eastAsia="Times New Roman" w:cs="Calibri"/>
                <w:color w:val="000000"/>
                <w:lang w:val="en-GB" w:eastAsia="en-GB"/>
              </w:rPr>
              <w:t>-CORI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)</w:t>
            </w:r>
          </w:p>
        </w:tc>
      </w:tr>
      <w:tr w:rsidR="00E94978" w:rsidRPr="00A702C0" w14:paraId="5619671E" w14:textId="77777777" w:rsidTr="00687CF0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3352" w14:textId="3873BC2C" w:rsidR="00E94978" w:rsidRDefault="00F71071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09.30-09.40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A1EF" w14:textId="6932020D" w:rsidR="00E94978" w:rsidRPr="0050052B" w:rsidRDefault="0050052B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 w:rsidRPr="0050052B">
              <w:rPr>
                <w:rFonts w:eastAsia="Times New Roman" w:cs="Calibri"/>
                <w:bCs/>
                <w:color w:val="000000"/>
                <w:szCs w:val="22"/>
                <w:lang w:val="en-US" w:eastAsia="en-GB"/>
              </w:rPr>
              <w:t>Beyond the management of known scientific and technical unknowns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4329" w14:textId="326DFCBA" w:rsidR="00E94978" w:rsidRDefault="0050052B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Frank Lemy (Bel V</w:t>
            </w:r>
            <w:r w:rsidR="001921EE">
              <w:rPr>
                <w:rFonts w:eastAsia="Times New Roman" w:cs="Calibri"/>
                <w:color w:val="000000"/>
                <w:lang w:val="en-GB" w:eastAsia="en-GB"/>
              </w:rPr>
              <w:t>- UMAN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)</w:t>
            </w:r>
          </w:p>
        </w:tc>
      </w:tr>
      <w:tr w:rsidR="00E94978" w:rsidRPr="00A702C0" w14:paraId="50C23185" w14:textId="77777777" w:rsidTr="00687CF0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37E2" w14:textId="53F496F0" w:rsidR="00C548E6" w:rsidRDefault="00F71071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09.40-09.50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85AE" w14:textId="14CE5910" w:rsidR="00E94978" w:rsidRPr="0050052B" w:rsidRDefault="0050052B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proofErr w:type="spellStart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Modelling</w:t>
            </w:r>
            <w:proofErr w:type="spellEnd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the impact of </w:t>
            </w:r>
            <w:proofErr w:type="spellStart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gas</w:t>
            </w:r>
            <w:proofErr w:type="spellEnd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migration in the </w:t>
            </w:r>
            <w:proofErr w:type="spellStart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near</w:t>
            </w:r>
            <w:proofErr w:type="spellEnd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field</w:t>
            </w:r>
            <w:proofErr w:type="spellEnd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: </w:t>
            </w:r>
            <w:proofErr w:type="spellStart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which</w:t>
            </w:r>
            <w:proofErr w:type="spellEnd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consequences</w:t>
            </w:r>
            <w:proofErr w:type="spellEnd"/>
            <w:r w:rsidRPr="0050052B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on damage?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6756" w14:textId="21B76613" w:rsidR="00E94978" w:rsidRDefault="0050052B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Gilles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Corman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Université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de Liège</w:t>
            </w:r>
            <w:r w:rsidR="001921EE">
              <w:rPr>
                <w:rFonts w:eastAsia="Times New Roman" w:cs="Calibri"/>
                <w:color w:val="000000"/>
                <w:lang w:val="en-GB" w:eastAsia="en-GB"/>
              </w:rPr>
              <w:t xml:space="preserve"> - GAS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)</w:t>
            </w:r>
          </w:p>
        </w:tc>
      </w:tr>
      <w:tr w:rsidR="00E94978" w:rsidRPr="00A702C0" w14:paraId="345CD850" w14:textId="77777777" w:rsidTr="00687CF0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8072" w14:textId="38A37AE1" w:rsidR="00E94978" w:rsidRDefault="00F71071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09.50</w:t>
            </w:r>
            <w:r w:rsidR="00C548E6">
              <w:rPr>
                <w:rFonts w:eastAsia="Times New Roman" w:cs="Calibri"/>
                <w:color w:val="000000"/>
                <w:szCs w:val="22"/>
                <w:lang w:val="en-GB" w:eastAsia="en-GB"/>
              </w:rPr>
              <w:t>-10.</w:t>
            </w: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00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6403" w14:textId="594A9F8C" w:rsidR="00E94978" w:rsidRDefault="00B10738" w:rsidP="001C3C55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zCs w:val="22"/>
                <w:lang w:val="en-GB" w:eastAsia="en-GB"/>
              </w:rPr>
            </w:pPr>
            <w:proofErr w:type="spellStart"/>
            <w:r w:rsidRPr="00B10738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Cutting</w:t>
            </w:r>
            <w:proofErr w:type="spellEnd"/>
            <w:r w:rsidRPr="00B10738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B10738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edge</w:t>
            </w:r>
            <w:proofErr w:type="spellEnd"/>
            <w:r w:rsidRPr="00B10738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synchrotron </w:t>
            </w:r>
            <w:proofErr w:type="spellStart"/>
            <w:r w:rsidRPr="00B10738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based</w:t>
            </w:r>
            <w:proofErr w:type="spellEnd"/>
            <w:r w:rsidRPr="00B10738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B10738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characterization</w:t>
            </w:r>
            <w:proofErr w:type="spellEnd"/>
            <w:r w:rsidRPr="00B10738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of RN </w:t>
            </w:r>
            <w:proofErr w:type="spellStart"/>
            <w:r w:rsidRPr="00B10738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retention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B5B0" w14:textId="35F7F2A3" w:rsidR="00E94978" w:rsidRPr="00B10738" w:rsidRDefault="00B10738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 w:rsidRPr="00B10738">
              <w:rPr>
                <w:rFonts w:eastAsia="Times New Roman" w:cs="Calibri"/>
                <w:bCs/>
                <w:color w:val="000000"/>
                <w:lang w:val="en-US" w:eastAsia="en-GB"/>
              </w:rPr>
              <w:t xml:space="preserve">Rainer </w:t>
            </w:r>
            <w:proofErr w:type="spellStart"/>
            <w:r w:rsidRPr="00B10738">
              <w:rPr>
                <w:rFonts w:eastAsia="Times New Roman" w:cs="Calibri"/>
                <w:bCs/>
                <w:color w:val="000000"/>
                <w:lang w:val="en-US" w:eastAsia="en-GB"/>
              </w:rPr>
              <w:t>Daehn</w:t>
            </w:r>
            <w:proofErr w:type="spellEnd"/>
            <w:r w:rsidRPr="00B10738">
              <w:rPr>
                <w:rFonts w:eastAsia="Times New Roman" w:cs="Calibri"/>
                <w:bCs/>
                <w:color w:val="000000"/>
                <w:lang w:val="en-US" w:eastAsia="en-GB"/>
              </w:rPr>
              <w:t xml:space="preserve"> et al.  (PSI</w:t>
            </w:r>
            <w:r w:rsidR="001921EE">
              <w:rPr>
                <w:rFonts w:eastAsia="Times New Roman" w:cs="Calibri"/>
                <w:bCs/>
                <w:color w:val="000000"/>
                <w:lang w:val="en-US" w:eastAsia="en-GB"/>
              </w:rPr>
              <w:t xml:space="preserve"> - FUTURE</w:t>
            </w:r>
            <w:r w:rsidRPr="00B10738">
              <w:rPr>
                <w:rFonts w:eastAsia="Times New Roman" w:cs="Calibri"/>
                <w:bCs/>
                <w:color w:val="000000"/>
                <w:lang w:val="en-US" w:eastAsia="en-GB"/>
              </w:rPr>
              <w:t>)</w:t>
            </w:r>
          </w:p>
        </w:tc>
      </w:tr>
      <w:tr w:rsidR="00C548E6" w:rsidRPr="00A702C0" w14:paraId="073C946D" w14:textId="77777777" w:rsidTr="00687CF0">
        <w:trPr>
          <w:trHeight w:val="443"/>
        </w:trPr>
        <w:tc>
          <w:tcPr>
            <w:tcW w:w="85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E6A8" w14:textId="2FC1E8CF" w:rsidR="00C548E6" w:rsidRDefault="00C548E6" w:rsidP="00C765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Break – 1</w:t>
            </w:r>
            <w:r w:rsidR="00C765E3">
              <w:rPr>
                <w:rFonts w:eastAsia="Times New Roman" w:cs="Calibri"/>
                <w:color w:val="000000"/>
                <w:lang w:val="en-GB" w:eastAsia="en-GB"/>
              </w:rPr>
              <w:t>0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 xml:space="preserve"> min</w:t>
            </w:r>
          </w:p>
        </w:tc>
      </w:tr>
      <w:tr w:rsidR="00C548E6" w:rsidRPr="00A702C0" w14:paraId="122D1EAC" w14:textId="77777777" w:rsidTr="00687CF0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F2D1" w14:textId="2FB94709" w:rsidR="00C548E6" w:rsidRDefault="00F71071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10.10-10.20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2DD1" w14:textId="6D15ABC5" w:rsidR="00C548E6" w:rsidRDefault="00687CF0" w:rsidP="001C3C55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zCs w:val="22"/>
                <w:lang w:val="en-GB" w:eastAsia="en-GB"/>
              </w:rPr>
            </w:pPr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A new CASH+ </w:t>
            </w:r>
            <w:proofErr w:type="spellStart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solid</w:t>
            </w:r>
            <w:proofErr w:type="spellEnd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solution model for cation </w:t>
            </w:r>
            <w:proofErr w:type="spellStart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uptake</w:t>
            </w:r>
            <w:proofErr w:type="spellEnd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in C-S-H up to 100 C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885D" w14:textId="15CF2D8A" w:rsidR="00C548E6" w:rsidRDefault="00B10738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Dan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Miron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(PSI</w:t>
            </w:r>
            <w:r w:rsidR="001921EE">
              <w:rPr>
                <w:rFonts w:eastAsia="Times New Roman" w:cs="Calibri"/>
                <w:color w:val="000000"/>
                <w:lang w:val="en-GB" w:eastAsia="en-GB"/>
              </w:rPr>
              <w:t xml:space="preserve"> - ACED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)</w:t>
            </w:r>
          </w:p>
        </w:tc>
      </w:tr>
      <w:tr w:rsidR="00C548E6" w:rsidRPr="00A702C0" w14:paraId="14F7BF93" w14:textId="77777777" w:rsidTr="00687CF0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B7EA" w14:textId="7E4AECD4" w:rsidR="00C548E6" w:rsidRPr="007E789B" w:rsidRDefault="00F71071" w:rsidP="001C3C55">
            <w:pPr>
              <w:spacing w:after="0" w:line="240" w:lineRule="auto"/>
              <w:jc w:val="left"/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10.20-10.30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5404" w14:textId="09FC7D73" w:rsidR="00C548E6" w:rsidRPr="007E789B" w:rsidRDefault="00B02147" w:rsidP="00687CF0">
            <w:pPr>
              <w:spacing w:after="0" w:line="240" w:lineRule="auto"/>
              <w:jc w:val="left"/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</w:pPr>
            <w:proofErr w:type="spellStart"/>
            <w:r w:rsidRPr="00B02147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Lessons</w:t>
            </w:r>
            <w:proofErr w:type="spellEnd"/>
            <w:r w:rsidRPr="00B02147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B02147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learnt</w:t>
            </w:r>
            <w:proofErr w:type="spellEnd"/>
            <w:r w:rsidRPr="00B02147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B02147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from</w:t>
            </w:r>
            <w:proofErr w:type="spellEnd"/>
            <w:r w:rsidRPr="00B02147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="00B72404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waste</w:t>
            </w:r>
            <w:proofErr w:type="spellEnd"/>
            <w:r w:rsidR="00B72404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management </w:t>
            </w:r>
            <w:r w:rsidRPr="00B02147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sharing </w:t>
            </w:r>
            <w:proofErr w:type="spellStart"/>
            <w:r w:rsidRPr="00B02147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experiences</w:t>
            </w:r>
            <w:proofErr w:type="spellEnd"/>
            <w:r w:rsidR="00B72404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 : </w:t>
            </w:r>
            <w:proofErr w:type="spellStart"/>
            <w:r w:rsidR="00B72404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from</w:t>
            </w:r>
            <w:proofErr w:type="spellEnd"/>
            <w:r w:rsidR="00B72404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="00B72404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pre-disposal</w:t>
            </w:r>
            <w:proofErr w:type="spellEnd"/>
            <w:r w:rsidR="00B72404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to </w:t>
            </w:r>
            <w:proofErr w:type="spellStart"/>
            <w:r w:rsidR="00B72404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disposal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FD4A" w14:textId="47BEBE22" w:rsidR="00C548E6" w:rsidRDefault="00B72404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Marja VUORIO (COVRA</w:t>
            </w:r>
            <w:r w:rsidR="00592CBD">
              <w:rPr>
                <w:rFonts w:eastAsia="Times New Roman" w:cs="Calibri"/>
                <w:color w:val="000000"/>
                <w:lang w:val="en-GB" w:eastAsia="en-GB"/>
              </w:rPr>
              <w:t>- ROUTES)</w:t>
            </w:r>
          </w:p>
        </w:tc>
      </w:tr>
      <w:tr w:rsidR="00C548E6" w:rsidRPr="00A702C0" w14:paraId="3478D4ED" w14:textId="77777777" w:rsidTr="00687CF0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3447" w14:textId="5DF9F7B4" w:rsidR="00C548E6" w:rsidRDefault="00F71071" w:rsidP="00F7107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10.30-10.40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56C4" w14:textId="71FF0B77" w:rsidR="00592CBD" w:rsidRPr="0098377F" w:rsidRDefault="00592CBD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Crack Self-</w:t>
            </w:r>
            <w:proofErr w:type="spellStart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sealing</w:t>
            </w:r>
            <w:proofErr w:type="spellEnd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in </w:t>
            </w:r>
            <w:proofErr w:type="spellStart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Callovo-Oxfordian</w:t>
            </w:r>
            <w:proofErr w:type="spellEnd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Claystone</w:t>
            </w:r>
            <w:proofErr w:type="spellEnd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Monitored</w:t>
            </w:r>
            <w:proofErr w:type="spellEnd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With</w:t>
            </w:r>
            <w:proofErr w:type="spellEnd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 xml:space="preserve"> Multimodal X-Ray and Neutron </w:t>
            </w:r>
            <w:proofErr w:type="spellStart"/>
            <w:r w:rsidRPr="00687CF0">
              <w:rPr>
                <w:rFonts w:eastAsia="Times New Roman" w:cs="Calibri"/>
                <w:bCs/>
                <w:color w:val="000000"/>
                <w:szCs w:val="22"/>
                <w:lang w:eastAsia="en-GB"/>
              </w:rPr>
              <w:t>Tomography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8847" w14:textId="4AD1EF1C" w:rsidR="00592CBD" w:rsidRDefault="00592CBD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Pierre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Besuelle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UGrenoble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- HITEC)</w:t>
            </w:r>
          </w:p>
        </w:tc>
      </w:tr>
      <w:tr w:rsidR="00AF600E" w:rsidRPr="00A702C0" w14:paraId="3A7DD581" w14:textId="77777777" w:rsidTr="00687CF0">
        <w:trPr>
          <w:trHeight w:val="590"/>
        </w:trPr>
        <w:tc>
          <w:tcPr>
            <w:tcW w:w="85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3367" w14:textId="5ABAD2DF" w:rsidR="00AF600E" w:rsidRPr="00A702C0" w:rsidRDefault="00AF600E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b/>
                <w:color w:val="FFFFFF"/>
                <w:lang w:val="en-GB" w:eastAsia="en-GB"/>
              </w:rPr>
              <w:t>Findings from the breakout sessions and conclusion</w:t>
            </w:r>
          </w:p>
        </w:tc>
      </w:tr>
      <w:tr w:rsidR="00AF600E" w14:paraId="0E30F4F7" w14:textId="77777777" w:rsidTr="00687CF0">
        <w:trPr>
          <w:trHeight w:val="99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7C99" w14:textId="57DE248C" w:rsidR="00AF600E" w:rsidRDefault="00F71071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10.45</w:t>
            </w:r>
            <w:r w:rsidR="00C765E3">
              <w:rPr>
                <w:rFonts w:eastAsia="Times New Roman" w:cs="Calibri"/>
                <w:color w:val="000000"/>
                <w:szCs w:val="22"/>
                <w:lang w:val="en-GB" w:eastAsia="en-GB"/>
              </w:rPr>
              <w:t>-12.00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A3FF" w14:textId="5DCF75BB" w:rsidR="00AF600E" w:rsidRPr="002D15BE" w:rsidRDefault="006B00BC" w:rsidP="002D15BE">
            <w:pPr>
              <w:pStyle w:val="Paragraphedeliste"/>
              <w:ind w:left="278"/>
              <w:jc w:val="left"/>
              <w:rPr>
                <w:rFonts w:cs="Calibri"/>
                <w:b/>
                <w:color w:val="000000"/>
                <w:szCs w:val="22"/>
                <w:lang w:val="en-GB" w:eastAsia="en-GB"/>
              </w:rPr>
            </w:pPr>
            <w:r>
              <w:rPr>
                <w:rFonts w:cs="Calibri"/>
                <w:b/>
                <w:color w:val="000000"/>
                <w:szCs w:val="22"/>
                <w:lang w:val="en-GB" w:eastAsia="en-GB"/>
              </w:rPr>
              <w:t>Findings from the breakout sessions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0F12" w14:textId="4D1F921B" w:rsidR="00AF600E" w:rsidRDefault="006B00BC" w:rsidP="00687CF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Rapporteur by each breakout session</w:t>
            </w:r>
          </w:p>
        </w:tc>
      </w:tr>
      <w:tr w:rsidR="00C548E6" w14:paraId="72585367" w14:textId="77777777" w:rsidTr="00687CF0">
        <w:trPr>
          <w:trHeight w:val="54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5E3C" w14:textId="41EC7E7A" w:rsidR="00C548E6" w:rsidRDefault="00C765E3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Cs w:val="22"/>
                <w:lang w:val="en-GB" w:eastAsia="en-GB"/>
              </w:rPr>
              <w:t>12.00-12.30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E5F6" w14:textId="17D00944" w:rsidR="00C548E6" w:rsidRPr="00F70992" w:rsidRDefault="00687CF0" w:rsidP="00AF600E">
            <w:pPr>
              <w:pStyle w:val="Paragraphedeliste"/>
              <w:ind w:left="278"/>
              <w:jc w:val="left"/>
              <w:rPr>
                <w:rFonts w:cs="Calibri"/>
                <w:b/>
                <w:color w:val="000000"/>
                <w:szCs w:val="22"/>
                <w:lang w:val="en-GB" w:eastAsia="en-GB"/>
              </w:rPr>
            </w:pPr>
            <w:r>
              <w:rPr>
                <w:rFonts w:cs="Calibri"/>
                <w:b/>
                <w:color w:val="000000"/>
                <w:szCs w:val="22"/>
                <w:lang w:val="en-GB" w:eastAsia="en-GB"/>
              </w:rPr>
              <w:t>Conclusion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D0C1" w14:textId="1A278010" w:rsidR="00C548E6" w:rsidRDefault="006B00BC" w:rsidP="001C3C5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Piet Zuidema, </w:t>
            </w:r>
            <w:r w:rsidR="002474B6">
              <w:rPr>
                <w:rFonts w:eastAsia="Times New Roman" w:cs="Calibri"/>
                <w:color w:val="000000"/>
                <w:lang w:val="en-GB" w:eastAsia="en-GB"/>
              </w:rPr>
              <w:t xml:space="preserve">EURAD </w:t>
            </w:r>
            <w:r w:rsidR="00C548E6">
              <w:rPr>
                <w:rFonts w:eastAsia="Times New Roman" w:cs="Calibri"/>
                <w:color w:val="000000"/>
                <w:lang w:val="en-GB" w:eastAsia="en-GB"/>
              </w:rPr>
              <w:t>Chief Scientific Officer</w:t>
            </w:r>
          </w:p>
        </w:tc>
      </w:tr>
    </w:tbl>
    <w:p w14:paraId="3F947119" w14:textId="77777777" w:rsidR="005134D3" w:rsidRPr="005134D3" w:rsidRDefault="005134D3" w:rsidP="00687CF0">
      <w:pPr>
        <w:spacing w:before="40" w:after="40" w:line="240" w:lineRule="auto"/>
        <w:ind w:right="-716"/>
        <w:rPr>
          <w:u w:val="single"/>
          <w:lang w:val="en-GB"/>
        </w:rPr>
      </w:pPr>
    </w:p>
    <w:sectPr w:rsidR="005134D3" w:rsidRPr="005134D3" w:rsidSect="00A35A7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31" w:right="1814" w:bottom="2438" w:left="2438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AE296" w14:textId="77777777" w:rsidR="001A1323" w:rsidRDefault="001A1323" w:rsidP="00285E42">
      <w:r>
        <w:separator/>
      </w:r>
    </w:p>
  </w:endnote>
  <w:endnote w:type="continuationSeparator" w:id="0">
    <w:p w14:paraId="627D7D4F" w14:textId="77777777" w:rsidR="001A1323" w:rsidRDefault="001A1323" w:rsidP="00285E42">
      <w:r>
        <w:continuationSeparator/>
      </w:r>
    </w:p>
  </w:endnote>
  <w:endnote w:type="continuationNotice" w:id="1">
    <w:p w14:paraId="59E1569D" w14:textId="77777777" w:rsidR="001A1323" w:rsidRDefault="001A1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Myriad Pro Semibol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FE76" w14:textId="77777777" w:rsidR="00285E42" w:rsidRDefault="00285E42" w:rsidP="006134E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FF09FCC" w14:textId="77777777" w:rsidR="000617CE" w:rsidRDefault="000617CE" w:rsidP="00285E42">
    <w:pPr>
      <w:pStyle w:val="Pieddepage"/>
      <w:rPr>
        <w:rStyle w:val="Numrodepage"/>
      </w:rPr>
    </w:pPr>
  </w:p>
  <w:p w14:paraId="4D2F5862" w14:textId="77777777" w:rsidR="000617CE" w:rsidRDefault="000617CE" w:rsidP="00285E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8E34" w14:textId="38086E3B" w:rsidR="00285E42" w:rsidRDefault="00285E42" w:rsidP="006134E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62544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AE93E79" w14:textId="77777777" w:rsidR="000617CE" w:rsidRDefault="000617CE" w:rsidP="00285E4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88EF7" w14:textId="77777777" w:rsidR="00A35A77" w:rsidRDefault="00A35A77" w:rsidP="00A35A77">
    <w:pPr>
      <w:pStyle w:val="Pieddepage"/>
      <w:ind w:left="-1560" w:right="-999"/>
      <w:rPr>
        <w:i/>
        <w:color w:val="65A3CC"/>
        <w:sz w:val="14"/>
        <w:lang w:val="en-GB"/>
      </w:rPr>
    </w:pPr>
    <w:r>
      <w:rPr>
        <w:i/>
        <w:color w:val="65A3CC"/>
        <w:sz w:val="14"/>
        <w:lang w:val="en-GB"/>
      </w:rPr>
      <w:br/>
    </w:r>
  </w:p>
  <w:p w14:paraId="28817944" w14:textId="77777777" w:rsidR="005134D3" w:rsidRDefault="00A35A77" w:rsidP="005134D3">
    <w:pPr>
      <w:pStyle w:val="Pieddepage"/>
      <w:spacing w:after="0"/>
      <w:ind w:left="-1560" w:right="-999"/>
      <w:rPr>
        <w:i/>
        <w:color w:val="65A3CC"/>
        <w:sz w:val="14"/>
        <w:lang w:val="en-GB"/>
      </w:rPr>
    </w:pPr>
    <w:r w:rsidRPr="00A35A77">
      <w:rPr>
        <w:i/>
        <w:color w:val="65A3CC"/>
        <w:sz w:val="14"/>
        <w:lang w:val="en-GB"/>
      </w:rPr>
      <w:t xml:space="preserve">This programme has received funding </w:t>
    </w:r>
    <w:r w:rsidR="005134D3">
      <w:rPr>
        <w:i/>
        <w:color w:val="65A3CC"/>
        <w:sz w:val="14"/>
        <w:lang w:val="en-GB"/>
      </w:rPr>
      <w:t xml:space="preserve">from the European Union’s Horizon 2020 </w:t>
    </w:r>
    <w:r w:rsidRPr="00A35A77">
      <w:rPr>
        <w:i/>
        <w:color w:val="65A3CC"/>
        <w:sz w:val="14"/>
        <w:lang w:val="en-GB"/>
      </w:rPr>
      <w:t xml:space="preserve">research and training programme 2014-2018 </w:t>
    </w:r>
  </w:p>
  <w:p w14:paraId="0A15EFE3" w14:textId="77777777" w:rsidR="00A35A77" w:rsidRPr="00A35A77" w:rsidRDefault="00A35A77" w:rsidP="005134D3">
    <w:pPr>
      <w:pStyle w:val="Pieddepage"/>
      <w:spacing w:after="0"/>
      <w:ind w:left="-1560" w:right="-999"/>
      <w:rPr>
        <w:color w:val="65A3CC"/>
        <w:sz w:val="14"/>
        <w:lang w:val="en-GB"/>
      </w:rPr>
    </w:pPr>
    <w:proofErr w:type="gramStart"/>
    <w:r w:rsidRPr="00A35A77">
      <w:rPr>
        <w:i/>
        <w:color w:val="65A3CC"/>
        <w:sz w:val="14"/>
        <w:lang w:val="en-GB"/>
      </w:rPr>
      <w:t>under</w:t>
    </w:r>
    <w:proofErr w:type="gramEnd"/>
    <w:r w:rsidRPr="00A35A77">
      <w:rPr>
        <w:i/>
        <w:color w:val="65A3CC"/>
        <w:sz w:val="14"/>
        <w:lang w:val="en-GB"/>
      </w:rPr>
      <w:t xml:space="preserve"> grant agreement N°847593.</w:t>
    </w:r>
  </w:p>
  <w:p w14:paraId="06A08433" w14:textId="77777777" w:rsidR="00AD2FE6" w:rsidRPr="00A35A77" w:rsidRDefault="00AD2FE6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7E1C6" w14:textId="77777777" w:rsidR="001A1323" w:rsidRDefault="001A1323" w:rsidP="00285E42">
      <w:r>
        <w:separator/>
      </w:r>
    </w:p>
  </w:footnote>
  <w:footnote w:type="continuationSeparator" w:id="0">
    <w:p w14:paraId="21F0312B" w14:textId="77777777" w:rsidR="001A1323" w:rsidRDefault="001A1323" w:rsidP="00285E42">
      <w:r>
        <w:continuationSeparator/>
      </w:r>
    </w:p>
  </w:footnote>
  <w:footnote w:type="continuationNotice" w:id="1">
    <w:p w14:paraId="534BE379" w14:textId="77777777" w:rsidR="001A1323" w:rsidRDefault="001A1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15EF" w14:textId="3B5A8850" w:rsidR="00097E26" w:rsidRPr="00097E26" w:rsidRDefault="00C37866" w:rsidP="00285E42">
    <w:pPr>
      <w:pStyle w:val="En-tte"/>
      <w:spacing w:after="20" w:line="240" w:lineRule="auto"/>
      <w:jc w:val="lef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BAB0810" wp14:editId="3B60FD3E">
          <wp:simplePos x="0" y="0"/>
          <wp:positionH relativeFrom="page">
            <wp:posOffset>-176530</wp:posOffset>
          </wp:positionH>
          <wp:positionV relativeFrom="page">
            <wp:posOffset>-172720</wp:posOffset>
          </wp:positionV>
          <wp:extent cx="7923530" cy="1104836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530" cy="1104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0E">
      <w:rPr>
        <w:rFonts w:ascii="Myriad Pro Semibold" w:hAnsi="Myriad Pro Semibold"/>
        <w:b/>
        <w:bCs/>
        <w:color w:val="00548A"/>
        <w:spacing w:val="4"/>
      </w:rPr>
      <w:t>ANNUAL EVENT</w:t>
    </w:r>
  </w:p>
  <w:p w14:paraId="5CC125E6" w14:textId="7ED215D8" w:rsidR="00097E26" w:rsidRPr="001158F1" w:rsidRDefault="0098377F" w:rsidP="00285E42">
    <w:pPr>
      <w:pStyle w:val="En-tte"/>
      <w:spacing w:after="0" w:line="240" w:lineRule="auto"/>
      <w:jc w:val="left"/>
      <w:rPr>
        <w:rFonts w:ascii="Myriad Pro" w:hAnsi="Myriad Pro"/>
        <w:color w:val="00548A"/>
        <w:spacing w:val="2"/>
      </w:rPr>
    </w:pPr>
    <w:proofErr w:type="spellStart"/>
    <w:r>
      <w:rPr>
        <w:rFonts w:ascii="Myriad Pro" w:hAnsi="Myriad Pro"/>
        <w:color w:val="00548A"/>
        <w:spacing w:val="2"/>
      </w:rPr>
      <w:t>Detailed</w:t>
    </w:r>
    <w:proofErr w:type="spellEnd"/>
    <w:r w:rsidR="00AF600E">
      <w:rPr>
        <w:rFonts w:ascii="Myriad Pro" w:hAnsi="Myriad Pro"/>
        <w:color w:val="00548A"/>
        <w:spacing w:val="2"/>
      </w:rPr>
      <w:t xml:space="preserve">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5673A" w14:textId="77777777" w:rsidR="00F50370" w:rsidRDefault="00C37866" w:rsidP="00285E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12E00C8B" wp14:editId="384DDBE1">
          <wp:simplePos x="0" y="0"/>
          <wp:positionH relativeFrom="page">
            <wp:posOffset>-177165</wp:posOffset>
          </wp:positionH>
          <wp:positionV relativeFrom="page">
            <wp:posOffset>-172720</wp:posOffset>
          </wp:positionV>
          <wp:extent cx="7911465" cy="11073765"/>
          <wp:effectExtent l="0" t="0" r="0" b="0"/>
          <wp:wrapNone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465" cy="1107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CEE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D4B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AAC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FA9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347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A8D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56E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364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641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CCC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0287E"/>
    <w:multiLevelType w:val="multilevel"/>
    <w:tmpl w:val="3582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2D0609"/>
    <w:multiLevelType w:val="hybridMultilevel"/>
    <w:tmpl w:val="1E226DBE"/>
    <w:lvl w:ilvl="0" w:tplc="7CCC2B6C">
      <w:start w:val="9"/>
      <w:numFmt w:val="bullet"/>
      <w:lvlText w:val="-"/>
      <w:lvlJc w:val="left"/>
      <w:pPr>
        <w:ind w:left="278" w:hanging="360"/>
      </w:pPr>
      <w:rPr>
        <w:rFonts w:ascii="Lucida Sans" w:eastAsia="Times New Roman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2" w15:restartNumberingAfterBreak="0">
    <w:nsid w:val="29D461A0"/>
    <w:multiLevelType w:val="hybridMultilevel"/>
    <w:tmpl w:val="19C89756"/>
    <w:lvl w:ilvl="0" w:tplc="4606AD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26AD3"/>
    <w:multiLevelType w:val="hybridMultilevel"/>
    <w:tmpl w:val="B908DFE8"/>
    <w:lvl w:ilvl="0" w:tplc="EBEAF364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A67A7"/>
    <w:multiLevelType w:val="hybridMultilevel"/>
    <w:tmpl w:val="64D0DCD4"/>
    <w:lvl w:ilvl="0" w:tplc="603EC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C6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27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40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4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40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CB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22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4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D4277C"/>
    <w:multiLevelType w:val="hybridMultilevel"/>
    <w:tmpl w:val="70A049BA"/>
    <w:lvl w:ilvl="0" w:tplc="B0CAD7C0">
      <w:numFmt w:val="bullet"/>
      <w:lvlText w:val="-"/>
      <w:lvlJc w:val="left"/>
      <w:pPr>
        <w:ind w:left="278" w:hanging="360"/>
      </w:pPr>
      <w:rPr>
        <w:rFonts w:ascii="Lucida Sans" w:eastAsia="Times New Roman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6" w15:restartNumberingAfterBreak="0">
    <w:nsid w:val="5B71498F"/>
    <w:multiLevelType w:val="hybridMultilevel"/>
    <w:tmpl w:val="9AFA1942"/>
    <w:lvl w:ilvl="0" w:tplc="D046C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4234"/>
    <w:multiLevelType w:val="hybridMultilevel"/>
    <w:tmpl w:val="15549440"/>
    <w:lvl w:ilvl="0" w:tplc="E098A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285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68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8F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86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AF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8F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6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EA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4B06EB"/>
    <w:multiLevelType w:val="hybridMultilevel"/>
    <w:tmpl w:val="99C466E6"/>
    <w:lvl w:ilvl="0" w:tplc="270C6A0A">
      <w:numFmt w:val="bullet"/>
      <w:lvlText w:val="-"/>
      <w:lvlJc w:val="left"/>
      <w:pPr>
        <w:ind w:left="278" w:hanging="360"/>
      </w:pPr>
      <w:rPr>
        <w:rFonts w:ascii="Lucida Sans" w:eastAsia="Times New Roman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9" w15:restartNumberingAfterBreak="0">
    <w:nsid w:val="6D7562E4"/>
    <w:multiLevelType w:val="hybridMultilevel"/>
    <w:tmpl w:val="36FE3BB0"/>
    <w:lvl w:ilvl="0" w:tplc="82E65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10790"/>
    <w:multiLevelType w:val="hybridMultilevel"/>
    <w:tmpl w:val="AD02AC1E"/>
    <w:lvl w:ilvl="0" w:tplc="A306B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4EB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A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E7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AD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8B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A6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8C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C6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9"/>
  </w:num>
  <w:num w:numId="14">
    <w:abstractNumId w:val="16"/>
  </w:num>
  <w:num w:numId="15">
    <w:abstractNumId w:val="13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F1"/>
    <w:rsid w:val="00002ACE"/>
    <w:rsid w:val="000051EE"/>
    <w:rsid w:val="00006FAC"/>
    <w:rsid w:val="00026BC6"/>
    <w:rsid w:val="00035C82"/>
    <w:rsid w:val="0004378E"/>
    <w:rsid w:val="00053167"/>
    <w:rsid w:val="00054D40"/>
    <w:rsid w:val="000617CE"/>
    <w:rsid w:val="00062544"/>
    <w:rsid w:val="00070BEE"/>
    <w:rsid w:val="00082564"/>
    <w:rsid w:val="00084498"/>
    <w:rsid w:val="00086387"/>
    <w:rsid w:val="00092C95"/>
    <w:rsid w:val="00097E26"/>
    <w:rsid w:val="000A0BCA"/>
    <w:rsid w:val="000A5EA6"/>
    <w:rsid w:val="000A6216"/>
    <w:rsid w:val="000A76CE"/>
    <w:rsid w:val="000B78C1"/>
    <w:rsid w:val="000F6FEC"/>
    <w:rsid w:val="001158F1"/>
    <w:rsid w:val="00120834"/>
    <w:rsid w:val="00121B28"/>
    <w:rsid w:val="00125933"/>
    <w:rsid w:val="00134E40"/>
    <w:rsid w:val="00135EF9"/>
    <w:rsid w:val="0013630E"/>
    <w:rsid w:val="00160285"/>
    <w:rsid w:val="00164784"/>
    <w:rsid w:val="001921EE"/>
    <w:rsid w:val="00196DFF"/>
    <w:rsid w:val="001A1323"/>
    <w:rsid w:val="001A279E"/>
    <w:rsid w:val="001B01C6"/>
    <w:rsid w:val="001C3C55"/>
    <w:rsid w:val="001C5591"/>
    <w:rsid w:val="001D10E3"/>
    <w:rsid w:val="002103B9"/>
    <w:rsid w:val="002474B6"/>
    <w:rsid w:val="0025774D"/>
    <w:rsid w:val="00274F6C"/>
    <w:rsid w:val="0027707F"/>
    <w:rsid w:val="00281E8E"/>
    <w:rsid w:val="002826E7"/>
    <w:rsid w:val="00285E42"/>
    <w:rsid w:val="002A1D3B"/>
    <w:rsid w:val="002C3B65"/>
    <w:rsid w:val="002C76A6"/>
    <w:rsid w:val="002D15BE"/>
    <w:rsid w:val="002E47A5"/>
    <w:rsid w:val="002F2811"/>
    <w:rsid w:val="002F2BC3"/>
    <w:rsid w:val="0030719E"/>
    <w:rsid w:val="003105AC"/>
    <w:rsid w:val="003109F2"/>
    <w:rsid w:val="00324865"/>
    <w:rsid w:val="00351E53"/>
    <w:rsid w:val="00354B44"/>
    <w:rsid w:val="003643A1"/>
    <w:rsid w:val="00380D6F"/>
    <w:rsid w:val="00390573"/>
    <w:rsid w:val="003972C4"/>
    <w:rsid w:val="003A0A9F"/>
    <w:rsid w:val="003A4CD8"/>
    <w:rsid w:val="003B1DB1"/>
    <w:rsid w:val="003F2B99"/>
    <w:rsid w:val="003F3682"/>
    <w:rsid w:val="0040709D"/>
    <w:rsid w:val="0040736F"/>
    <w:rsid w:val="00425BFB"/>
    <w:rsid w:val="004611D7"/>
    <w:rsid w:val="004628EB"/>
    <w:rsid w:val="0046562E"/>
    <w:rsid w:val="0047271F"/>
    <w:rsid w:val="00473EFD"/>
    <w:rsid w:val="00475782"/>
    <w:rsid w:val="00484486"/>
    <w:rsid w:val="00496B63"/>
    <w:rsid w:val="004D59EE"/>
    <w:rsid w:val="004D615B"/>
    <w:rsid w:val="004D6C06"/>
    <w:rsid w:val="004E2D6E"/>
    <w:rsid w:val="004E7DED"/>
    <w:rsid w:val="004F3D6E"/>
    <w:rsid w:val="0050052B"/>
    <w:rsid w:val="005134D3"/>
    <w:rsid w:val="005152DC"/>
    <w:rsid w:val="00520881"/>
    <w:rsid w:val="00524A3C"/>
    <w:rsid w:val="00541ED8"/>
    <w:rsid w:val="005470DD"/>
    <w:rsid w:val="00560778"/>
    <w:rsid w:val="00583589"/>
    <w:rsid w:val="00592CBD"/>
    <w:rsid w:val="005B0990"/>
    <w:rsid w:val="005B5783"/>
    <w:rsid w:val="005E55FA"/>
    <w:rsid w:val="00600807"/>
    <w:rsid w:val="006134E2"/>
    <w:rsid w:val="00634133"/>
    <w:rsid w:val="0065056E"/>
    <w:rsid w:val="00652B31"/>
    <w:rsid w:val="00653E0C"/>
    <w:rsid w:val="006558D8"/>
    <w:rsid w:val="0066155D"/>
    <w:rsid w:val="00663791"/>
    <w:rsid w:val="00687CF0"/>
    <w:rsid w:val="006A7890"/>
    <w:rsid w:val="006B00BC"/>
    <w:rsid w:val="006B6372"/>
    <w:rsid w:val="006C4C10"/>
    <w:rsid w:val="006D50AA"/>
    <w:rsid w:val="006F45DE"/>
    <w:rsid w:val="007178D9"/>
    <w:rsid w:val="00724567"/>
    <w:rsid w:val="0073318C"/>
    <w:rsid w:val="00741D77"/>
    <w:rsid w:val="00780163"/>
    <w:rsid w:val="007B022D"/>
    <w:rsid w:val="007B3D22"/>
    <w:rsid w:val="007B48A1"/>
    <w:rsid w:val="007D147F"/>
    <w:rsid w:val="007E789B"/>
    <w:rsid w:val="0081766D"/>
    <w:rsid w:val="00830A90"/>
    <w:rsid w:val="00833457"/>
    <w:rsid w:val="00844CD7"/>
    <w:rsid w:val="00853603"/>
    <w:rsid w:val="0085582D"/>
    <w:rsid w:val="00865380"/>
    <w:rsid w:val="00891C32"/>
    <w:rsid w:val="00893556"/>
    <w:rsid w:val="008F456C"/>
    <w:rsid w:val="00916B00"/>
    <w:rsid w:val="009309B8"/>
    <w:rsid w:val="00936DB6"/>
    <w:rsid w:val="00946F19"/>
    <w:rsid w:val="0098377F"/>
    <w:rsid w:val="009967F2"/>
    <w:rsid w:val="009A1021"/>
    <w:rsid w:val="009A1B14"/>
    <w:rsid w:val="009B459F"/>
    <w:rsid w:val="009D3CAF"/>
    <w:rsid w:val="009D7AA8"/>
    <w:rsid w:val="00A1280A"/>
    <w:rsid w:val="00A14F3F"/>
    <w:rsid w:val="00A22BD1"/>
    <w:rsid w:val="00A35A77"/>
    <w:rsid w:val="00A37801"/>
    <w:rsid w:val="00A442F2"/>
    <w:rsid w:val="00A56F97"/>
    <w:rsid w:val="00A60A30"/>
    <w:rsid w:val="00A75751"/>
    <w:rsid w:val="00A76153"/>
    <w:rsid w:val="00A82F98"/>
    <w:rsid w:val="00A96A9D"/>
    <w:rsid w:val="00AB461E"/>
    <w:rsid w:val="00AB4E82"/>
    <w:rsid w:val="00AD2FE6"/>
    <w:rsid w:val="00AE55E2"/>
    <w:rsid w:val="00AF600E"/>
    <w:rsid w:val="00B02147"/>
    <w:rsid w:val="00B05446"/>
    <w:rsid w:val="00B07B48"/>
    <w:rsid w:val="00B10738"/>
    <w:rsid w:val="00B13981"/>
    <w:rsid w:val="00B24625"/>
    <w:rsid w:val="00B43ADD"/>
    <w:rsid w:val="00B4754A"/>
    <w:rsid w:val="00B4786D"/>
    <w:rsid w:val="00B51197"/>
    <w:rsid w:val="00B55BC5"/>
    <w:rsid w:val="00B6452C"/>
    <w:rsid w:val="00B678F5"/>
    <w:rsid w:val="00B72404"/>
    <w:rsid w:val="00B77DE2"/>
    <w:rsid w:val="00B80C6E"/>
    <w:rsid w:val="00B9348A"/>
    <w:rsid w:val="00BA005A"/>
    <w:rsid w:val="00BD2A8C"/>
    <w:rsid w:val="00BD5727"/>
    <w:rsid w:val="00C03282"/>
    <w:rsid w:val="00C32D53"/>
    <w:rsid w:val="00C37866"/>
    <w:rsid w:val="00C41FA4"/>
    <w:rsid w:val="00C47410"/>
    <w:rsid w:val="00C51C31"/>
    <w:rsid w:val="00C548E6"/>
    <w:rsid w:val="00C76212"/>
    <w:rsid w:val="00C765E3"/>
    <w:rsid w:val="00C90B6A"/>
    <w:rsid w:val="00CA0581"/>
    <w:rsid w:val="00CA090F"/>
    <w:rsid w:val="00CA3327"/>
    <w:rsid w:val="00CB5EB5"/>
    <w:rsid w:val="00CD103E"/>
    <w:rsid w:val="00CD6DAA"/>
    <w:rsid w:val="00CE5791"/>
    <w:rsid w:val="00D01608"/>
    <w:rsid w:val="00D173F0"/>
    <w:rsid w:val="00D32EC1"/>
    <w:rsid w:val="00D41E90"/>
    <w:rsid w:val="00D607D1"/>
    <w:rsid w:val="00DA354A"/>
    <w:rsid w:val="00DE68FE"/>
    <w:rsid w:val="00DF6F94"/>
    <w:rsid w:val="00E01397"/>
    <w:rsid w:val="00E10B05"/>
    <w:rsid w:val="00E37018"/>
    <w:rsid w:val="00E471FB"/>
    <w:rsid w:val="00E61DFC"/>
    <w:rsid w:val="00E70BF7"/>
    <w:rsid w:val="00E721D2"/>
    <w:rsid w:val="00E8011D"/>
    <w:rsid w:val="00E9016A"/>
    <w:rsid w:val="00E94978"/>
    <w:rsid w:val="00EB2F69"/>
    <w:rsid w:val="00EC5965"/>
    <w:rsid w:val="00ED221C"/>
    <w:rsid w:val="00EE0F7B"/>
    <w:rsid w:val="00EE61CC"/>
    <w:rsid w:val="00EF5023"/>
    <w:rsid w:val="00F124EF"/>
    <w:rsid w:val="00F35E52"/>
    <w:rsid w:val="00F45C12"/>
    <w:rsid w:val="00F50370"/>
    <w:rsid w:val="00F54F6A"/>
    <w:rsid w:val="00F70992"/>
    <w:rsid w:val="00F71071"/>
    <w:rsid w:val="00F7649E"/>
    <w:rsid w:val="00F801A9"/>
    <w:rsid w:val="00F83C20"/>
    <w:rsid w:val="00FB3E6F"/>
    <w:rsid w:val="00F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5DB42F"/>
  <w15:chartTrackingRefBased/>
  <w15:docId w15:val="{DD671D84-5D69-4346-BAE8-021ABF77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42"/>
    <w:pPr>
      <w:spacing w:after="160" w:line="240" w:lineRule="exact"/>
      <w:jc w:val="both"/>
    </w:pPr>
    <w:rPr>
      <w:rFonts w:cs="Times New Roman (Corps CS)"/>
      <w:spacing w:val="5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5E42"/>
    <w:pPr>
      <w:spacing w:before="680"/>
      <w:outlineLvl w:val="0"/>
    </w:pPr>
    <w:rPr>
      <w:rFonts w:ascii="Myriad Pro Semibold" w:hAnsi="Myriad Pro Semibold"/>
      <w:b/>
      <w:bCs/>
      <w:caps/>
      <w:color w:val="00548A"/>
      <w:spacing w:val="2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5E42"/>
    <w:pPr>
      <w:spacing w:before="760" w:after="200"/>
      <w:ind w:left="312"/>
      <w:outlineLvl w:val="1"/>
    </w:pPr>
    <w:rPr>
      <w:rFonts w:ascii="Myriad Pro Semibold" w:hAnsi="Myriad Pro Semibold"/>
      <w:b/>
      <w:bCs/>
      <w:color w:val="00548A"/>
      <w:spacing w:val="1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0370"/>
  </w:style>
  <w:style w:type="paragraph" w:styleId="Pieddepage">
    <w:name w:val="footer"/>
    <w:basedOn w:val="Normal"/>
    <w:link w:val="PieddepageCar"/>
    <w:uiPriority w:val="99"/>
    <w:unhideWhenUsed/>
    <w:rsid w:val="00F503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370"/>
  </w:style>
  <w:style w:type="character" w:styleId="Numrodepage">
    <w:name w:val="page number"/>
    <w:basedOn w:val="Policepardfaut"/>
    <w:uiPriority w:val="99"/>
    <w:semiHidden/>
    <w:unhideWhenUsed/>
    <w:rsid w:val="000617CE"/>
  </w:style>
  <w:style w:type="paragraph" w:styleId="Titre">
    <w:name w:val="Title"/>
    <w:basedOn w:val="Normal"/>
    <w:next w:val="Normal"/>
    <w:link w:val="TitreCar"/>
    <w:uiPriority w:val="10"/>
    <w:qFormat/>
    <w:rsid w:val="00285E42"/>
    <w:pPr>
      <w:spacing w:after="0" w:line="240" w:lineRule="auto"/>
      <w:jc w:val="left"/>
    </w:pPr>
    <w:rPr>
      <w:rFonts w:ascii="Myriad Pro" w:hAnsi="Myriad Pro"/>
      <w:b/>
      <w:bCs/>
      <w:caps/>
      <w:color w:val="00548A"/>
      <w:spacing w:val="8"/>
      <w:sz w:val="44"/>
      <w:szCs w:val="44"/>
    </w:rPr>
  </w:style>
  <w:style w:type="character" w:customStyle="1" w:styleId="TitreCar">
    <w:name w:val="Titre Car"/>
    <w:link w:val="Titre"/>
    <w:uiPriority w:val="10"/>
    <w:rsid w:val="00285E42"/>
    <w:rPr>
      <w:rFonts w:ascii="Myriad Pro" w:hAnsi="Myriad Pro" w:cs="Times New Roman (Corps CS)"/>
      <w:b/>
      <w:bCs/>
      <w:caps/>
      <w:color w:val="00548A"/>
      <w:spacing w:val="8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5E42"/>
    <w:pPr>
      <w:spacing w:line="240" w:lineRule="auto"/>
      <w:jc w:val="left"/>
    </w:pPr>
    <w:rPr>
      <w:rFonts w:ascii="Myriad Pro" w:hAnsi="Myriad Pro"/>
      <w:color w:val="00548A"/>
      <w:spacing w:val="10"/>
      <w:sz w:val="44"/>
      <w:szCs w:val="44"/>
    </w:rPr>
  </w:style>
  <w:style w:type="character" w:customStyle="1" w:styleId="Sous-titreCar">
    <w:name w:val="Sous-titre Car"/>
    <w:link w:val="Sous-titre"/>
    <w:uiPriority w:val="11"/>
    <w:rsid w:val="00285E42"/>
    <w:rPr>
      <w:rFonts w:ascii="Myriad Pro" w:hAnsi="Myriad Pro" w:cs="Times New Roman (Corps CS)"/>
      <w:color w:val="00548A"/>
      <w:spacing w:val="10"/>
      <w:sz w:val="44"/>
      <w:szCs w:val="44"/>
    </w:rPr>
  </w:style>
  <w:style w:type="character" w:customStyle="1" w:styleId="Titre1Car">
    <w:name w:val="Titre 1 Car"/>
    <w:link w:val="Titre1"/>
    <w:uiPriority w:val="9"/>
    <w:rsid w:val="00285E42"/>
    <w:rPr>
      <w:rFonts w:ascii="Myriad Pro Semibold" w:hAnsi="Myriad Pro Semibold" w:cs="Times New Roman (Corps CS)"/>
      <w:b/>
      <w:bCs/>
      <w:caps/>
      <w:color w:val="00548A"/>
      <w:spacing w:val="2"/>
      <w:sz w:val="30"/>
      <w:szCs w:val="30"/>
    </w:rPr>
  </w:style>
  <w:style w:type="character" w:customStyle="1" w:styleId="Titre2Car">
    <w:name w:val="Titre 2 Car"/>
    <w:link w:val="Titre2"/>
    <w:uiPriority w:val="9"/>
    <w:rsid w:val="00285E42"/>
    <w:rPr>
      <w:rFonts w:ascii="Myriad Pro Semibold" w:hAnsi="Myriad Pro Semibold" w:cs="Times New Roman (Corps CS)"/>
      <w:b/>
      <w:bCs/>
      <w:color w:val="00548A"/>
      <w:spacing w:val="12"/>
      <w:sz w:val="26"/>
      <w:szCs w:val="26"/>
    </w:rPr>
  </w:style>
  <w:style w:type="paragraph" w:customStyle="1" w:styleId="Normalniveau2">
    <w:name w:val="Normal (niveau 2)"/>
    <w:basedOn w:val="Normal"/>
    <w:rsid w:val="00285E42"/>
    <w:pPr>
      <w:ind w:left="312"/>
    </w:pPr>
  </w:style>
  <w:style w:type="paragraph" w:styleId="Paragraphedeliste">
    <w:name w:val="List Paragraph"/>
    <w:basedOn w:val="Normal"/>
    <w:link w:val="ParagraphedelisteCar"/>
    <w:uiPriority w:val="99"/>
    <w:rsid w:val="00054D40"/>
    <w:pPr>
      <w:spacing w:after="0" w:line="240" w:lineRule="auto"/>
      <w:ind w:left="720"/>
      <w:contextualSpacing/>
    </w:pPr>
    <w:rPr>
      <w:rFonts w:ascii="Lucida Sans" w:eastAsia="Times New Roman" w:hAnsi="Lucida Sans" w:cs="Times New Roman"/>
      <w:spacing w:val="0"/>
      <w:sz w:val="18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99"/>
    <w:rsid w:val="00054D40"/>
    <w:rPr>
      <w:rFonts w:ascii="Lucida Sans" w:eastAsia="Times New Roman" w:hAnsi="Lucida Sans"/>
      <w:sz w:val="18"/>
      <w:szCs w:val="24"/>
      <w:lang w:val="fr-FR" w:eastAsia="fr-FR"/>
    </w:rPr>
  </w:style>
  <w:style w:type="character" w:styleId="Lienhypertexte">
    <w:name w:val="Hyperlink"/>
    <w:uiPriority w:val="99"/>
    <w:unhideWhenUsed/>
    <w:rsid w:val="000A0BCA"/>
    <w:rPr>
      <w:color w:val="0563C1"/>
      <w:u w:val="single"/>
    </w:rPr>
  </w:style>
  <w:style w:type="character" w:styleId="Marquedecommentaire">
    <w:name w:val="annotation reference"/>
    <w:uiPriority w:val="99"/>
    <w:semiHidden/>
    <w:unhideWhenUsed/>
    <w:rsid w:val="00D016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1608"/>
  </w:style>
  <w:style w:type="character" w:customStyle="1" w:styleId="CommentaireCar">
    <w:name w:val="Commentaire Car"/>
    <w:link w:val="Commentaire"/>
    <w:uiPriority w:val="99"/>
    <w:semiHidden/>
    <w:rsid w:val="00D01608"/>
    <w:rPr>
      <w:rFonts w:cs="Times New Roman (Corps CS)"/>
      <w:spacing w:val="5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60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01608"/>
    <w:rPr>
      <w:rFonts w:cs="Times New Roman (Corps CS)"/>
      <w:b/>
      <w:bCs/>
      <w:spacing w:val="5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01608"/>
    <w:rPr>
      <w:rFonts w:ascii="Segoe UI" w:hAnsi="Segoe UI" w:cs="Segoe UI"/>
      <w:spacing w:val="5"/>
      <w:sz w:val="18"/>
      <w:szCs w:val="18"/>
      <w:lang w:val="fr-FR" w:eastAsia="en-US"/>
    </w:rPr>
  </w:style>
  <w:style w:type="paragraph" w:styleId="Rvision">
    <w:name w:val="Revision"/>
    <w:hidden/>
    <w:uiPriority w:val="99"/>
    <w:semiHidden/>
    <w:rsid w:val="00C37866"/>
    <w:rPr>
      <w:rFonts w:cs="Times New Roman (Corps CS)"/>
      <w:spacing w:val="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574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708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9000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liZ7lvKSG_LZCUJGN_I868hvYBmrZpyLFTYuTAWAnNLF4Kw/viewform?usp=sf_lin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.europa.eu/en/web/who-is-who/organization/-/organization/RTD/RTD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-m\Desktop\EURAD\8%20-%20Dissemination%20&amp;%20Communication\Charte%20graphique%20EURAD\Eurad-Modele_Word\Eurad-Document_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Eurad-Document_Word.dotx</Template>
  <TotalTime>314</TotalTime>
  <Pages>3</Pages>
  <Words>704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GARCIA</dc:creator>
  <cp:keywords/>
  <dc:description/>
  <cp:lastModifiedBy>THEODON Louise</cp:lastModifiedBy>
  <cp:revision>12</cp:revision>
  <cp:lastPrinted>2021-03-03T10:19:00Z</cp:lastPrinted>
  <dcterms:created xsi:type="dcterms:W3CDTF">2021-03-01T09:19:00Z</dcterms:created>
  <dcterms:modified xsi:type="dcterms:W3CDTF">2021-03-08T14:41:00Z</dcterms:modified>
</cp:coreProperties>
</file>